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shd w:val="solid" w:color="FFFFFF" w:fill="auto"/>
        <w:kinsoku/>
        <w:wordWrap/>
        <w:overflowPunct/>
        <w:topLinePunct w:val="0"/>
        <w:autoSpaceDE/>
        <w:autoSpaceDN w:val="0"/>
        <w:bidi w:val="0"/>
        <w:adjustRightInd/>
        <w:snapToGrid/>
        <w:spacing w:line="620" w:lineRule="exact"/>
        <w:jc w:val="left"/>
        <w:textAlignment w:val="auto"/>
        <w:rPr>
          <w:rFonts w:hint="eastAsia" w:ascii="黑体" w:hAnsi="黑体" w:eastAsia="黑体" w:cs="黑体"/>
          <w:b w:val="0"/>
          <w:bCs w:val="0"/>
          <w:color w:val="111111"/>
          <w:sz w:val="32"/>
          <w:szCs w:val="32"/>
          <w:shd w:val="clear" w:color="auto" w:fill="FFFFFF"/>
          <w:lang w:val="en-US" w:eastAsia="zh-CN"/>
        </w:rPr>
      </w:pPr>
      <w:bookmarkStart w:id="1" w:name="_GoBack"/>
      <w:r>
        <w:rPr>
          <w:rFonts w:hint="eastAsia" w:ascii="黑体" w:hAnsi="黑体" w:eastAsia="黑体" w:cs="黑体"/>
          <w:b w:val="0"/>
          <w:bCs w:val="0"/>
          <w:color w:val="111111"/>
          <w:sz w:val="32"/>
          <w:szCs w:val="32"/>
          <w:shd w:val="clear" w:color="auto" w:fill="FFFFFF"/>
          <w:lang w:eastAsia="zh-CN"/>
        </w:rPr>
        <w:t>附件</w:t>
      </w:r>
      <w:r>
        <w:rPr>
          <w:rFonts w:hint="eastAsia" w:ascii="黑体" w:hAnsi="黑体" w:eastAsia="黑体" w:cs="黑体"/>
          <w:b w:val="0"/>
          <w:bCs w:val="0"/>
          <w:color w:val="111111"/>
          <w:sz w:val="32"/>
          <w:szCs w:val="32"/>
          <w:shd w:val="clear" w:color="auto" w:fill="FFFFFF"/>
          <w:lang w:val="en-US" w:eastAsia="zh-CN"/>
        </w:rPr>
        <w:t>2</w:t>
      </w:r>
    </w:p>
    <w:bookmarkEnd w:id="1"/>
    <w:p>
      <w:pPr>
        <w:keepNext w:val="0"/>
        <w:keepLines w:val="0"/>
        <w:pageBreakBefore w:val="0"/>
        <w:widowControl w:val="0"/>
        <w:numPr>
          <w:ilvl w:val="0"/>
          <w:numId w:val="0"/>
        </w:numPr>
        <w:kinsoku/>
        <w:wordWrap/>
        <w:overflowPunct/>
        <w:topLinePunct w:val="0"/>
        <w:autoSpaceDE/>
        <w:autoSpaceDN/>
        <w:bidi w:val="0"/>
        <w:adjustRightInd/>
        <w:snapToGrid/>
        <w:spacing w:line="620" w:lineRule="exact"/>
        <w:jc w:val="center"/>
        <w:textAlignment w:val="auto"/>
        <w:rPr>
          <w:rFonts w:hint="eastAsia" w:asciiTheme="minorEastAsia" w:hAnsiTheme="minorEastAsia" w:eastAsiaTheme="minorEastAsia" w:cstheme="minorEastAsia"/>
          <w:b/>
          <w:bCs/>
          <w:sz w:val="44"/>
          <w:szCs w:val="44"/>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620" w:lineRule="exact"/>
        <w:jc w:val="center"/>
        <w:textAlignment w:val="auto"/>
        <w:rPr>
          <w:rFonts w:hint="eastAsia" w:asciiTheme="minorEastAsia" w:hAnsiTheme="minorEastAsia" w:eastAsiaTheme="minorEastAsia" w:cstheme="minorEastAsia"/>
          <w:b/>
          <w:bCs/>
          <w:sz w:val="44"/>
          <w:szCs w:val="44"/>
          <w:lang w:val="en-US" w:eastAsia="zh-CN"/>
        </w:rPr>
      </w:pPr>
      <w:r>
        <w:rPr>
          <w:rFonts w:hint="eastAsia" w:ascii="方正小标宋简体" w:hAnsi="方正小标宋简体" w:eastAsia="方正小标宋简体" w:cs="方正小标宋简体"/>
          <w:b w:val="0"/>
          <w:bCs w:val="0"/>
          <w:color w:val="111111"/>
          <w:sz w:val="44"/>
          <w:szCs w:val="44"/>
          <w:shd w:val="clear" w:color="auto" w:fill="FFFFFF"/>
          <w:lang w:val="en-US" w:eastAsia="zh-CN"/>
        </w:rPr>
        <w:t>执行《房屋建筑与装饰工程工程量计算标准》（GB/T50854—2024）的实施意见</w:t>
      </w:r>
    </w:p>
    <w:p>
      <w:pPr>
        <w:keepNext w:val="0"/>
        <w:keepLines w:val="0"/>
        <w:pageBreakBefore w:val="0"/>
        <w:widowControl w:val="0"/>
        <w:numPr>
          <w:ilvl w:val="0"/>
          <w:numId w:val="0"/>
        </w:numPr>
        <w:kinsoku/>
        <w:wordWrap/>
        <w:overflowPunct/>
        <w:topLinePunct w:val="0"/>
        <w:autoSpaceDE/>
        <w:bidi w:val="0"/>
        <w:adjustRightInd/>
        <w:snapToGrid/>
        <w:spacing w:line="620" w:lineRule="exact"/>
        <w:jc w:val="both"/>
        <w:textAlignment w:val="auto"/>
        <w:rPr>
          <w:rFonts w:hint="default"/>
          <w:b w:val="0"/>
          <w:bCs w:val="0"/>
          <w:sz w:val="32"/>
          <w:szCs w:val="32"/>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ind w:firstLine="640" w:firstLineChars="200"/>
        <w:jc w:val="both"/>
        <w:textAlignment w:val="auto"/>
        <w:rPr>
          <w:rFonts w:hint="eastAsia" w:ascii="黑体" w:hAnsi="黑体" w:eastAsia="黑体" w:cs="黑体"/>
          <w:b w:val="0"/>
          <w:bCs w:val="0"/>
          <w:sz w:val="32"/>
          <w:szCs w:val="32"/>
          <w:lang w:val="en-US" w:eastAsia="zh-CN"/>
        </w:rPr>
      </w:pPr>
      <w:r>
        <w:rPr>
          <w:rFonts w:hint="eastAsia" w:ascii="黑体" w:hAnsi="黑体" w:eastAsia="黑体" w:cs="黑体"/>
          <w:b w:val="0"/>
          <w:bCs w:val="0"/>
          <w:sz w:val="32"/>
          <w:szCs w:val="32"/>
          <w:lang w:val="en-US" w:eastAsia="zh-CN"/>
        </w:rPr>
        <w:t>一、附录A</w:t>
      </w:r>
    </w:p>
    <w:p>
      <w:pPr>
        <w:keepNext w:val="0"/>
        <w:keepLines w:val="0"/>
        <w:pageBreakBefore w:val="0"/>
        <w:widowControl w:val="0"/>
        <w:numPr>
          <w:ilvl w:val="0"/>
          <w:numId w:val="0"/>
        </w:numPr>
        <w:kinsoku/>
        <w:wordWrap/>
        <w:overflowPunct/>
        <w:topLinePunct w:val="0"/>
        <w:autoSpaceDE/>
        <w:autoSpaceDN/>
        <w:bidi w:val="0"/>
        <w:adjustRightInd/>
        <w:snapToGrid/>
        <w:ind w:firstLine="640" w:firstLineChars="200"/>
        <w:jc w:val="both"/>
        <w:textAlignment w:val="auto"/>
        <w:rPr>
          <w:rFonts w:hint="eastAsia"/>
          <w:b/>
          <w:bCs/>
          <w:sz w:val="32"/>
          <w:szCs w:val="32"/>
          <w:lang w:val="en-US" w:eastAsia="zh-CN"/>
        </w:rPr>
      </w:pPr>
      <w:r>
        <w:rPr>
          <w:rFonts w:hint="eastAsia" w:ascii="仿宋" w:hAnsi="仿宋" w:eastAsia="仿宋" w:cs="仿宋"/>
          <w:b w:val="0"/>
          <w:bCs w:val="0"/>
          <w:sz w:val="32"/>
          <w:szCs w:val="32"/>
          <w:lang w:val="en-US" w:eastAsia="zh-CN"/>
        </w:rPr>
        <w:t>（一）A.2基础土石方工程量清单中“挖基坑土方”，“挖沟槽土方”“挖一般土方”,“挖一般石方”项目设置、项目特征描述的内容、计量单位及工程量计算规则应按表A.2.1规定执行。</w:t>
      </w:r>
    </w:p>
    <w:tbl>
      <w:tblPr>
        <w:tblStyle w:val="4"/>
        <w:tblW w:w="5000" w:type="pct"/>
        <w:tblInd w:w="0" w:type="dxa"/>
        <w:shd w:val="clear" w:color="auto" w:fill="auto"/>
        <w:tblLayout w:type="autofit"/>
        <w:tblCellMar>
          <w:top w:w="0" w:type="dxa"/>
          <w:left w:w="108" w:type="dxa"/>
          <w:bottom w:w="0" w:type="dxa"/>
          <w:right w:w="108" w:type="dxa"/>
        </w:tblCellMar>
      </w:tblPr>
      <w:tblGrid>
        <w:gridCol w:w="1206"/>
        <w:gridCol w:w="1316"/>
        <w:gridCol w:w="1710"/>
        <w:gridCol w:w="1222"/>
        <w:gridCol w:w="1587"/>
        <w:gridCol w:w="1481"/>
      </w:tblGrid>
      <w:tr>
        <w:tblPrEx>
          <w:tblCellMar>
            <w:top w:w="0" w:type="dxa"/>
            <w:left w:w="108" w:type="dxa"/>
            <w:bottom w:w="0" w:type="dxa"/>
            <w:right w:w="108" w:type="dxa"/>
          </w:tblCellMar>
        </w:tblPrEx>
        <w:trPr>
          <w:trHeight w:val="400" w:hRule="atLeast"/>
        </w:trPr>
        <w:tc>
          <w:tcPr>
            <w:tcW w:w="5000" w:type="pct"/>
            <w:gridSpan w:val="6"/>
            <w:tcBorders>
              <w:top w:val="nil"/>
              <w:left w:val="nil"/>
              <w:bottom w:val="single" w:color="auto" w:sz="4" w:space="0"/>
              <w:right w:val="nil"/>
            </w:tcBorders>
            <w:shd w:val="clear" w:color="auto" w:fill="auto"/>
            <w:noWrap/>
            <w:vAlign w:val="center"/>
          </w:tcPr>
          <w:p>
            <w:pPr>
              <w:keepNext w:val="0"/>
              <w:keepLines w:val="0"/>
              <w:widowControl/>
              <w:suppressLineNumbers w:val="0"/>
              <w:jc w:val="center"/>
              <w:textAlignment w:val="center"/>
              <w:rPr>
                <w:rFonts w:ascii="黑体" w:hAnsi="宋体" w:eastAsia="黑体" w:cs="黑体"/>
                <w:i w:val="0"/>
                <w:iCs w:val="0"/>
                <w:color w:val="000000"/>
                <w:sz w:val="22"/>
                <w:szCs w:val="22"/>
                <w:u w:val="none"/>
              </w:rPr>
            </w:pPr>
            <w:r>
              <w:rPr>
                <w:rFonts w:hint="eastAsia" w:ascii="黑体" w:hAnsi="宋体" w:eastAsia="黑体" w:cs="黑体"/>
                <w:i w:val="0"/>
                <w:iCs w:val="0"/>
                <w:color w:val="000000"/>
                <w:kern w:val="0"/>
                <w:sz w:val="22"/>
                <w:szCs w:val="22"/>
                <w:u w:val="none"/>
                <w:lang w:val="en-US" w:eastAsia="zh-CN" w:bidi="ar"/>
              </w:rPr>
              <w:t>表A.2.1  基础土石方（编码：010102）</w:t>
            </w:r>
          </w:p>
        </w:tc>
      </w:tr>
      <w:tr>
        <w:tblPrEx>
          <w:shd w:val="clear" w:color="auto" w:fill="auto"/>
          <w:tblCellMar>
            <w:top w:w="0" w:type="dxa"/>
            <w:left w:w="108" w:type="dxa"/>
            <w:bottom w:w="0" w:type="dxa"/>
            <w:right w:w="108" w:type="dxa"/>
          </w:tblCellMar>
        </w:tblPrEx>
        <w:trPr>
          <w:trHeight w:val="400" w:hRule="atLeast"/>
        </w:trPr>
        <w:tc>
          <w:tcPr>
            <w:tcW w:w="707" w:type="pct"/>
            <w:tcBorders>
              <w:top w:val="single" w:color="auto"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sz w:val="22"/>
                <w:szCs w:val="22"/>
                <w:u w:val="none"/>
              </w:rPr>
            </w:pPr>
            <w:r>
              <w:rPr>
                <w:rFonts w:hint="eastAsia" w:ascii="黑体" w:hAnsi="宋体" w:eastAsia="黑体" w:cs="黑体"/>
                <w:i w:val="0"/>
                <w:iCs w:val="0"/>
                <w:color w:val="000000"/>
                <w:kern w:val="0"/>
                <w:sz w:val="22"/>
                <w:szCs w:val="22"/>
                <w:u w:val="none"/>
                <w:lang w:val="en-US" w:eastAsia="zh-CN" w:bidi="ar"/>
              </w:rPr>
              <w:t>项目编码</w:t>
            </w:r>
          </w:p>
        </w:tc>
        <w:tc>
          <w:tcPr>
            <w:tcW w:w="772" w:type="pct"/>
            <w:tcBorders>
              <w:top w:val="single" w:color="auto"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sz w:val="22"/>
                <w:szCs w:val="22"/>
                <w:u w:val="none"/>
              </w:rPr>
            </w:pPr>
            <w:r>
              <w:rPr>
                <w:rFonts w:hint="eastAsia" w:ascii="黑体" w:hAnsi="宋体" w:eastAsia="黑体" w:cs="黑体"/>
                <w:i w:val="0"/>
                <w:iCs w:val="0"/>
                <w:color w:val="000000"/>
                <w:kern w:val="0"/>
                <w:sz w:val="22"/>
                <w:szCs w:val="22"/>
                <w:u w:val="none"/>
                <w:lang w:val="en-US" w:eastAsia="zh-CN" w:bidi="ar"/>
              </w:rPr>
              <w:t>项目名称</w:t>
            </w:r>
          </w:p>
        </w:tc>
        <w:tc>
          <w:tcPr>
            <w:tcW w:w="1004" w:type="pct"/>
            <w:tcBorders>
              <w:top w:val="single" w:color="auto"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sz w:val="22"/>
                <w:szCs w:val="22"/>
                <w:u w:val="none"/>
              </w:rPr>
            </w:pPr>
            <w:r>
              <w:rPr>
                <w:rFonts w:hint="eastAsia" w:ascii="黑体" w:hAnsi="宋体" w:eastAsia="黑体" w:cs="黑体"/>
                <w:i w:val="0"/>
                <w:iCs w:val="0"/>
                <w:color w:val="000000"/>
                <w:kern w:val="0"/>
                <w:sz w:val="22"/>
                <w:szCs w:val="22"/>
                <w:u w:val="none"/>
                <w:lang w:val="en-US" w:eastAsia="zh-CN" w:bidi="ar"/>
              </w:rPr>
              <w:t>项目特征</w:t>
            </w:r>
          </w:p>
        </w:tc>
        <w:tc>
          <w:tcPr>
            <w:tcW w:w="717" w:type="pct"/>
            <w:tcBorders>
              <w:top w:val="single" w:color="auto"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sz w:val="22"/>
                <w:szCs w:val="22"/>
                <w:u w:val="none"/>
              </w:rPr>
            </w:pPr>
            <w:r>
              <w:rPr>
                <w:rFonts w:hint="eastAsia" w:ascii="黑体" w:hAnsi="宋体" w:eastAsia="黑体" w:cs="黑体"/>
                <w:i w:val="0"/>
                <w:iCs w:val="0"/>
                <w:color w:val="000000"/>
                <w:kern w:val="0"/>
                <w:sz w:val="22"/>
                <w:szCs w:val="22"/>
                <w:u w:val="none"/>
                <w:lang w:val="en-US" w:eastAsia="zh-CN" w:bidi="ar"/>
              </w:rPr>
              <w:t>计量单位</w:t>
            </w:r>
          </w:p>
        </w:tc>
        <w:tc>
          <w:tcPr>
            <w:tcW w:w="931" w:type="pct"/>
            <w:tcBorders>
              <w:top w:val="single" w:color="auto"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sz w:val="22"/>
                <w:szCs w:val="22"/>
                <w:u w:val="none"/>
              </w:rPr>
            </w:pPr>
            <w:r>
              <w:rPr>
                <w:rFonts w:hint="eastAsia" w:ascii="黑体" w:hAnsi="宋体" w:eastAsia="黑体" w:cs="黑体"/>
                <w:i w:val="0"/>
                <w:iCs w:val="0"/>
                <w:color w:val="000000"/>
                <w:kern w:val="0"/>
                <w:sz w:val="22"/>
                <w:szCs w:val="22"/>
                <w:u w:val="none"/>
                <w:lang w:val="en-US" w:eastAsia="zh-CN" w:bidi="ar"/>
              </w:rPr>
              <w:t>工程量计算规则</w:t>
            </w:r>
          </w:p>
        </w:tc>
        <w:tc>
          <w:tcPr>
            <w:tcW w:w="867" w:type="pct"/>
            <w:tcBorders>
              <w:top w:val="single" w:color="auto"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sz w:val="22"/>
                <w:szCs w:val="22"/>
                <w:u w:val="none"/>
              </w:rPr>
            </w:pPr>
            <w:r>
              <w:rPr>
                <w:rFonts w:hint="eastAsia" w:ascii="黑体" w:hAnsi="宋体" w:eastAsia="黑体" w:cs="黑体"/>
                <w:i w:val="0"/>
                <w:iCs w:val="0"/>
                <w:color w:val="000000"/>
                <w:kern w:val="0"/>
                <w:sz w:val="22"/>
                <w:szCs w:val="22"/>
                <w:u w:val="none"/>
                <w:lang w:val="en-US" w:eastAsia="zh-CN" w:bidi="ar"/>
              </w:rPr>
              <w:t>工作内容</w:t>
            </w:r>
          </w:p>
        </w:tc>
      </w:tr>
      <w:tr>
        <w:tblPrEx>
          <w:tblCellMar>
            <w:top w:w="0" w:type="dxa"/>
            <w:left w:w="108" w:type="dxa"/>
            <w:bottom w:w="0" w:type="dxa"/>
            <w:right w:w="108" w:type="dxa"/>
          </w:tblCellMar>
        </w:tblPrEx>
        <w:trPr>
          <w:trHeight w:val="1620" w:hRule="atLeast"/>
        </w:trPr>
        <w:tc>
          <w:tcPr>
            <w:tcW w:w="70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010102001</w:t>
            </w:r>
          </w:p>
        </w:tc>
        <w:tc>
          <w:tcPr>
            <w:tcW w:w="77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挖基坑土方</w:t>
            </w:r>
          </w:p>
        </w:tc>
        <w:tc>
          <w:tcPr>
            <w:tcW w:w="100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1.土类别</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2.开挖深度</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3.基底处理方式</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4.部位和坑底面积</w:t>
            </w:r>
          </w:p>
        </w:tc>
        <w:tc>
          <w:tcPr>
            <w:tcW w:w="71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m</w:t>
            </w:r>
            <w:r>
              <w:rPr>
                <w:rStyle w:val="7"/>
                <w:lang w:val="en-US" w:eastAsia="zh-CN" w:bidi="ar"/>
              </w:rPr>
              <w:t>³</w:t>
            </w:r>
          </w:p>
        </w:tc>
        <w:tc>
          <w:tcPr>
            <w:tcW w:w="93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按设计图示基础（含垫层）底面积另加工作面面积，乘以挖土深度，以体积计算</w:t>
            </w:r>
          </w:p>
        </w:tc>
        <w:tc>
          <w:tcPr>
            <w:tcW w:w="86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1.开挖、放坡（若有）、挡土板维护（若有）</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2.装车</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3.场内运输</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4.清底修边</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5.基底夯实</w:t>
            </w:r>
          </w:p>
        </w:tc>
      </w:tr>
      <w:tr>
        <w:tblPrEx>
          <w:tblCellMar>
            <w:top w:w="0" w:type="dxa"/>
            <w:left w:w="108" w:type="dxa"/>
            <w:bottom w:w="0" w:type="dxa"/>
            <w:right w:w="108" w:type="dxa"/>
          </w:tblCellMar>
        </w:tblPrEx>
        <w:trPr>
          <w:trHeight w:val="700" w:hRule="atLeast"/>
        </w:trPr>
        <w:tc>
          <w:tcPr>
            <w:tcW w:w="7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010102002</w:t>
            </w:r>
          </w:p>
        </w:tc>
        <w:tc>
          <w:tcPr>
            <w:tcW w:w="7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挖沟槽土方</w:t>
            </w:r>
          </w:p>
        </w:tc>
        <w:tc>
          <w:tcPr>
            <w:tcW w:w="100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仿宋" w:hAnsi="仿宋" w:eastAsia="仿宋" w:cs="仿宋"/>
                <w:i w:val="0"/>
                <w:iCs w:val="0"/>
                <w:color w:val="000000"/>
                <w:sz w:val="22"/>
                <w:szCs w:val="22"/>
                <w:u w:val="none"/>
                <w:lang w:val="en-US"/>
              </w:rPr>
            </w:pPr>
            <w:r>
              <w:rPr>
                <w:rFonts w:hint="eastAsia" w:ascii="仿宋" w:hAnsi="仿宋" w:eastAsia="仿宋" w:cs="仿宋"/>
                <w:i w:val="0"/>
                <w:iCs w:val="0"/>
                <w:color w:val="000000"/>
                <w:kern w:val="0"/>
                <w:sz w:val="22"/>
                <w:szCs w:val="22"/>
                <w:u w:val="none"/>
                <w:lang w:val="en-US" w:eastAsia="zh-CN" w:bidi="ar"/>
              </w:rPr>
              <w:t>1.土类别</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2.开挖深度</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3.基底处理方式</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4.部位和沟槽宽度</w:t>
            </w:r>
          </w:p>
        </w:tc>
        <w:tc>
          <w:tcPr>
            <w:tcW w:w="71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m</w:t>
            </w:r>
            <w:r>
              <w:rPr>
                <w:rStyle w:val="7"/>
                <w:lang w:val="en-US" w:eastAsia="zh-CN" w:bidi="ar"/>
              </w:rPr>
              <w:t>³</w:t>
            </w:r>
          </w:p>
        </w:tc>
        <w:tc>
          <w:tcPr>
            <w:tcW w:w="93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1.基础沟槽土方按照设计图示基础（含垫层）底面积另加工作面面积，乘以挖土深度，以体积计算</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2.管沟土方按设计图示管底基础（含垫层）底面积另加工作面面积，乘以挖土深度，以体积计算；无管底基础及垫层时，按管外径的水平投影面积另加工作面面积，乘以挖土深度，以体积计算。管道线路上各类井的土方并入管沟土方内计算</w:t>
            </w:r>
          </w:p>
        </w:tc>
        <w:tc>
          <w:tcPr>
            <w:tcW w:w="86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1.开挖、放坡（若有）、挡土板维护（若有）</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2.装车</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3.场内运输</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4.清底修边</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5.基底夯实</w:t>
            </w:r>
          </w:p>
        </w:tc>
      </w:tr>
      <w:tr>
        <w:tblPrEx>
          <w:tblCellMar>
            <w:top w:w="0" w:type="dxa"/>
            <w:left w:w="108" w:type="dxa"/>
            <w:bottom w:w="0" w:type="dxa"/>
            <w:right w:w="108" w:type="dxa"/>
          </w:tblCellMar>
        </w:tblPrEx>
        <w:trPr>
          <w:trHeight w:val="700" w:hRule="atLeast"/>
        </w:trPr>
        <w:tc>
          <w:tcPr>
            <w:tcW w:w="7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010102008</w:t>
            </w:r>
          </w:p>
        </w:tc>
        <w:tc>
          <w:tcPr>
            <w:tcW w:w="7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挖一般土方</w:t>
            </w:r>
          </w:p>
        </w:tc>
        <w:tc>
          <w:tcPr>
            <w:tcW w:w="100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土壤类别</w:t>
            </w:r>
          </w:p>
        </w:tc>
        <w:tc>
          <w:tcPr>
            <w:tcW w:w="71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m</w:t>
            </w:r>
            <w:r>
              <w:rPr>
                <w:rStyle w:val="7"/>
                <w:lang w:val="en-US" w:eastAsia="zh-CN" w:bidi="ar"/>
              </w:rPr>
              <w:t>³</w:t>
            </w:r>
          </w:p>
        </w:tc>
        <w:tc>
          <w:tcPr>
            <w:tcW w:w="93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按设计图示尺寸以体积计算</w:t>
            </w:r>
          </w:p>
        </w:tc>
        <w:tc>
          <w:tcPr>
            <w:tcW w:w="86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numPr>
                <w:ilvl w:val="0"/>
                <w:numId w:val="1"/>
              </w:numPr>
              <w:suppressLineNumbers w:val="0"/>
              <w:jc w:val="left"/>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开挖</w:t>
            </w:r>
          </w:p>
          <w:p>
            <w:pPr>
              <w:keepNext w:val="0"/>
              <w:keepLines w:val="0"/>
              <w:widowControl/>
              <w:numPr>
                <w:ilvl w:val="0"/>
                <w:numId w:val="1"/>
              </w:numPr>
              <w:suppressLineNumbers w:val="0"/>
              <w:jc w:val="left"/>
              <w:textAlignment w:val="center"/>
              <w:rPr>
                <w:rFonts w:hint="default"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装车</w:t>
            </w:r>
          </w:p>
          <w:p>
            <w:pPr>
              <w:keepNext w:val="0"/>
              <w:keepLines w:val="0"/>
              <w:widowControl/>
              <w:numPr>
                <w:ilvl w:val="-1"/>
                <w:numId w:val="0"/>
              </w:numPr>
              <w:suppressLineNumbers w:val="0"/>
              <w:jc w:val="left"/>
              <w:textAlignment w:val="center"/>
              <w:rPr>
                <w:rFonts w:hint="default"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3.场内运输4.清底修边</w:t>
            </w:r>
          </w:p>
        </w:tc>
      </w:tr>
      <w:tr>
        <w:tblPrEx>
          <w:tblCellMar>
            <w:top w:w="0" w:type="dxa"/>
            <w:left w:w="108" w:type="dxa"/>
            <w:bottom w:w="0" w:type="dxa"/>
            <w:right w:w="108" w:type="dxa"/>
          </w:tblCellMar>
        </w:tblPrEx>
        <w:trPr>
          <w:trHeight w:val="700" w:hRule="atLeast"/>
        </w:trPr>
        <w:tc>
          <w:tcPr>
            <w:tcW w:w="7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010102009</w:t>
            </w:r>
          </w:p>
        </w:tc>
        <w:tc>
          <w:tcPr>
            <w:tcW w:w="7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挖一般石方</w:t>
            </w:r>
          </w:p>
        </w:tc>
        <w:tc>
          <w:tcPr>
            <w:tcW w:w="100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岩石类别</w:t>
            </w:r>
          </w:p>
        </w:tc>
        <w:tc>
          <w:tcPr>
            <w:tcW w:w="71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m</w:t>
            </w:r>
            <w:r>
              <w:rPr>
                <w:rStyle w:val="7"/>
                <w:lang w:val="en-US" w:eastAsia="zh-CN" w:bidi="ar"/>
              </w:rPr>
              <w:t>³</w:t>
            </w:r>
          </w:p>
        </w:tc>
        <w:tc>
          <w:tcPr>
            <w:tcW w:w="93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按设计图示尺寸以体积计算</w:t>
            </w:r>
          </w:p>
        </w:tc>
        <w:tc>
          <w:tcPr>
            <w:tcW w:w="86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numPr>
                <w:ilvl w:val="0"/>
                <w:numId w:val="2"/>
              </w:numPr>
              <w:suppressLineNumbers w:val="0"/>
              <w:jc w:val="left"/>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开挖</w:t>
            </w:r>
          </w:p>
          <w:p>
            <w:pPr>
              <w:keepNext w:val="0"/>
              <w:keepLines w:val="0"/>
              <w:widowControl/>
              <w:numPr>
                <w:ilvl w:val="-1"/>
                <w:numId w:val="0"/>
              </w:numPr>
              <w:suppressLineNumbers w:val="0"/>
              <w:jc w:val="left"/>
              <w:textAlignment w:val="center"/>
              <w:rPr>
                <w:rFonts w:hint="default"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2.装车</w:t>
            </w:r>
          </w:p>
          <w:p>
            <w:pPr>
              <w:keepNext w:val="0"/>
              <w:keepLines w:val="0"/>
              <w:widowControl/>
              <w:suppressLineNumbers w:val="0"/>
              <w:jc w:val="left"/>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3.场内运输4.检底修边</w:t>
            </w:r>
          </w:p>
        </w:tc>
      </w:tr>
    </w:tbl>
    <w:p>
      <w:pPr>
        <w:keepNext w:val="0"/>
        <w:keepLines w:val="0"/>
        <w:pageBreakBefore w:val="0"/>
        <w:widowControl w:val="0"/>
        <w:numPr>
          <w:ilvl w:val="0"/>
          <w:numId w:val="0"/>
        </w:numPr>
        <w:kinsoku/>
        <w:wordWrap/>
        <w:overflowPunct/>
        <w:topLinePunct w:val="0"/>
        <w:autoSpaceDE/>
        <w:autoSpaceDN/>
        <w:bidi w:val="0"/>
        <w:adjustRightInd/>
        <w:snapToGrid/>
        <w:ind w:firstLine="640" w:firstLineChars="200"/>
        <w:jc w:val="both"/>
        <w:textAlignment w:val="auto"/>
        <w:rPr>
          <w:rFonts w:hint="eastAsia" w:ascii="仿宋" w:hAnsi="仿宋" w:eastAsia="仿宋" w:cs="仿宋"/>
          <w:b w:val="0"/>
          <w:bCs w:val="0"/>
          <w:sz w:val="32"/>
          <w:szCs w:val="32"/>
          <w:lang w:val="en-US" w:eastAsia="zh-CN"/>
        </w:rPr>
      </w:pPr>
      <w:r>
        <w:rPr>
          <w:rFonts w:hint="eastAsia" w:ascii="仿宋" w:hAnsi="仿宋" w:eastAsia="仿宋" w:cs="仿宋"/>
          <w:b w:val="0"/>
          <w:bCs w:val="0"/>
          <w:sz w:val="32"/>
          <w:szCs w:val="32"/>
          <w:lang w:val="en-US" w:eastAsia="zh-CN"/>
        </w:rPr>
        <w:t>（二）A.4基础土石方项目，是指预设标高以下为实施基础施工所进行的土石方工程，包括地下室基坑土石方，各种基础（不含桩基础）及地梁等的土石方开挖、回填。</w:t>
      </w:r>
    </w:p>
    <w:p>
      <w:pPr>
        <w:keepNext w:val="0"/>
        <w:keepLines w:val="0"/>
        <w:pageBreakBefore w:val="0"/>
        <w:widowControl w:val="0"/>
        <w:numPr>
          <w:ilvl w:val="0"/>
          <w:numId w:val="0"/>
        </w:numPr>
        <w:kinsoku/>
        <w:wordWrap/>
        <w:overflowPunct/>
        <w:topLinePunct w:val="0"/>
        <w:autoSpaceDE/>
        <w:autoSpaceDN/>
        <w:bidi w:val="0"/>
        <w:adjustRightInd/>
        <w:snapToGrid/>
        <w:ind w:firstLine="640" w:firstLineChars="200"/>
        <w:jc w:val="both"/>
        <w:textAlignment w:val="auto"/>
        <w:rPr>
          <w:rFonts w:hint="eastAsia" w:ascii="仿宋" w:hAnsi="仿宋" w:eastAsia="仿宋" w:cs="仿宋"/>
          <w:b w:val="0"/>
          <w:bCs w:val="0"/>
          <w:sz w:val="32"/>
          <w:szCs w:val="32"/>
          <w:lang w:val="en-US" w:eastAsia="zh-CN"/>
        </w:rPr>
      </w:pPr>
      <w:r>
        <w:rPr>
          <w:rFonts w:hint="eastAsia" w:ascii="仿宋" w:hAnsi="仿宋" w:eastAsia="仿宋" w:cs="仿宋"/>
          <w:b w:val="0"/>
          <w:bCs w:val="0"/>
          <w:sz w:val="32"/>
          <w:szCs w:val="32"/>
          <w:lang w:val="en-US" w:eastAsia="zh-CN"/>
        </w:rPr>
        <w:t>（三）A.4沟槽、基坑土石方的划分：基础土石方中，底宽≤7m且底长＞3倍底宽的为沟槽；底长≤3倍底宽且底面积≤150m</w:t>
      </w:r>
      <w:r>
        <w:rPr>
          <w:rFonts w:hint="eastAsia" w:ascii="仿宋" w:hAnsi="仿宋" w:eastAsia="仿宋" w:cs="仿宋"/>
          <w:b w:val="0"/>
          <w:bCs w:val="0"/>
          <w:sz w:val="32"/>
          <w:szCs w:val="32"/>
          <w:vertAlign w:val="superscript"/>
          <w:lang w:val="en-US" w:eastAsia="zh-CN"/>
        </w:rPr>
        <w:t>2</w:t>
      </w:r>
      <w:r>
        <w:rPr>
          <w:rFonts w:hint="eastAsia" w:ascii="仿宋" w:hAnsi="仿宋" w:eastAsia="仿宋" w:cs="仿宋"/>
          <w:b w:val="0"/>
          <w:bCs w:val="0"/>
          <w:sz w:val="32"/>
          <w:szCs w:val="32"/>
          <w:lang w:val="en-US" w:eastAsia="zh-CN"/>
        </w:rPr>
        <w:t>为基坑。超出上述范围，为一般土石方。底宽、底长均包含工作面尺寸。</w:t>
      </w:r>
    </w:p>
    <w:p>
      <w:pPr>
        <w:keepNext w:val="0"/>
        <w:keepLines w:val="0"/>
        <w:pageBreakBefore w:val="0"/>
        <w:widowControl w:val="0"/>
        <w:numPr>
          <w:ilvl w:val="0"/>
          <w:numId w:val="0"/>
        </w:numPr>
        <w:kinsoku/>
        <w:wordWrap/>
        <w:overflowPunct/>
        <w:topLinePunct w:val="0"/>
        <w:autoSpaceDE/>
        <w:autoSpaceDN/>
        <w:bidi w:val="0"/>
        <w:adjustRightInd/>
        <w:snapToGrid/>
        <w:ind w:firstLine="640" w:firstLineChars="200"/>
        <w:jc w:val="both"/>
        <w:textAlignment w:val="auto"/>
        <w:rPr>
          <w:rFonts w:hint="eastAsia" w:ascii="仿宋" w:hAnsi="仿宋" w:eastAsia="仿宋" w:cs="仿宋"/>
          <w:b w:val="0"/>
          <w:bCs w:val="0"/>
          <w:sz w:val="32"/>
          <w:szCs w:val="32"/>
          <w:lang w:val="en-US" w:eastAsia="zh-CN"/>
        </w:rPr>
      </w:pPr>
      <w:r>
        <w:rPr>
          <w:rFonts w:hint="eastAsia" w:ascii="仿宋" w:hAnsi="仿宋" w:eastAsia="仿宋" w:cs="仿宋"/>
          <w:b w:val="0"/>
          <w:bCs w:val="0"/>
          <w:sz w:val="32"/>
          <w:szCs w:val="32"/>
          <w:lang w:val="en-US" w:eastAsia="zh-CN"/>
        </w:rPr>
        <w:t>（四）A.4挖沟槽、基坑土石方的工作面宽度应按设计要求进行计算，无设计要求时按表A.4.6-1规定执行。</w:t>
      </w:r>
    </w:p>
    <w:tbl>
      <w:tblPr>
        <w:tblStyle w:val="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261"/>
        <w:gridCol w:w="426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trPr>
        <w:tc>
          <w:tcPr>
            <w:tcW w:w="8522" w:type="dxa"/>
            <w:gridSpan w:val="2"/>
            <w:tcBorders>
              <w:top w:val="nil"/>
              <w:left w:val="nil"/>
              <w:bottom w:val="single" w:color="auto" w:sz="4" w:space="0"/>
              <w:right w:val="nil"/>
            </w:tcBorders>
            <w:vAlign w:val="center"/>
          </w:tcPr>
          <w:p>
            <w:pPr>
              <w:numPr>
                <w:ilvl w:val="0"/>
                <w:numId w:val="0"/>
              </w:numPr>
              <w:jc w:val="center"/>
              <w:rPr>
                <w:rFonts w:hint="eastAsia" w:ascii="黑体" w:hAnsi="黑体" w:eastAsia="黑体" w:cs="黑体"/>
                <w:b w:val="0"/>
                <w:bCs w:val="0"/>
                <w:sz w:val="22"/>
                <w:szCs w:val="22"/>
                <w:vertAlign w:val="baseline"/>
                <w:lang w:val="en-US" w:eastAsia="zh-CN"/>
              </w:rPr>
            </w:pPr>
            <w:r>
              <w:rPr>
                <w:rFonts w:hint="eastAsia" w:ascii="黑体" w:hAnsi="黑体" w:eastAsia="黑体" w:cs="黑体"/>
                <w:b w:val="0"/>
                <w:bCs w:val="0"/>
                <w:sz w:val="22"/>
                <w:szCs w:val="22"/>
                <w:vertAlign w:val="baseline"/>
                <w:lang w:val="en-US" w:eastAsia="zh-CN"/>
              </w:rPr>
              <w:t>表A.4.6-1  基础施工所需工作面宽度计算表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trPr>
        <w:tc>
          <w:tcPr>
            <w:tcW w:w="4261" w:type="dxa"/>
            <w:tcBorders>
              <w:top w:val="single" w:color="auto" w:sz="4" w:space="0"/>
            </w:tcBorders>
            <w:vAlign w:val="center"/>
          </w:tcPr>
          <w:p>
            <w:pPr>
              <w:numPr>
                <w:ilvl w:val="0"/>
                <w:numId w:val="0"/>
              </w:numPr>
              <w:jc w:val="center"/>
              <w:rPr>
                <w:rFonts w:hint="eastAsia" w:ascii="黑体" w:hAnsi="黑体" w:eastAsia="黑体" w:cs="黑体"/>
                <w:b w:val="0"/>
                <w:bCs w:val="0"/>
                <w:sz w:val="22"/>
                <w:szCs w:val="22"/>
                <w:vertAlign w:val="baseline"/>
                <w:lang w:val="en-US" w:eastAsia="zh-CN"/>
              </w:rPr>
            </w:pPr>
            <w:r>
              <w:rPr>
                <w:rFonts w:hint="eastAsia" w:ascii="黑体" w:hAnsi="黑体" w:eastAsia="黑体" w:cs="黑体"/>
                <w:b w:val="0"/>
                <w:bCs w:val="0"/>
                <w:sz w:val="22"/>
                <w:szCs w:val="22"/>
                <w:vertAlign w:val="baseline"/>
                <w:lang w:val="en-US" w:eastAsia="zh-CN"/>
              </w:rPr>
              <w:t>基础材料</w:t>
            </w:r>
          </w:p>
        </w:tc>
        <w:tc>
          <w:tcPr>
            <w:tcW w:w="4261" w:type="dxa"/>
            <w:tcBorders>
              <w:top w:val="single" w:color="auto" w:sz="4" w:space="0"/>
            </w:tcBorders>
            <w:vAlign w:val="center"/>
          </w:tcPr>
          <w:p>
            <w:pPr>
              <w:numPr>
                <w:ilvl w:val="0"/>
                <w:numId w:val="0"/>
              </w:numPr>
              <w:jc w:val="center"/>
              <w:rPr>
                <w:rFonts w:hint="eastAsia" w:ascii="黑体" w:hAnsi="黑体" w:eastAsia="黑体" w:cs="黑体"/>
                <w:b w:val="0"/>
                <w:bCs w:val="0"/>
                <w:sz w:val="22"/>
                <w:szCs w:val="22"/>
                <w:vertAlign w:val="baseline"/>
                <w:lang w:val="en-US" w:eastAsia="zh-CN"/>
              </w:rPr>
            </w:pPr>
            <w:r>
              <w:rPr>
                <w:rFonts w:hint="eastAsia" w:ascii="黑体" w:hAnsi="黑体" w:eastAsia="黑体" w:cs="黑体"/>
                <w:b w:val="0"/>
                <w:bCs w:val="0"/>
                <w:sz w:val="22"/>
                <w:szCs w:val="22"/>
                <w:vertAlign w:val="baseline"/>
                <w:lang w:val="en-US" w:eastAsia="zh-CN"/>
              </w:rPr>
              <w:t>每边各增加工作面宽度（mm）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trPr>
        <w:tc>
          <w:tcPr>
            <w:tcW w:w="4261" w:type="dxa"/>
            <w:vAlign w:val="center"/>
          </w:tcPr>
          <w:p>
            <w:pPr>
              <w:numPr>
                <w:ilvl w:val="0"/>
                <w:numId w:val="0"/>
              </w:numPr>
              <w:jc w:val="center"/>
              <w:rPr>
                <w:rFonts w:hint="eastAsia" w:ascii="仿宋" w:hAnsi="仿宋" w:eastAsia="仿宋" w:cs="仿宋"/>
                <w:b w:val="0"/>
                <w:bCs w:val="0"/>
                <w:sz w:val="22"/>
                <w:szCs w:val="22"/>
                <w:vertAlign w:val="baseline"/>
                <w:lang w:val="en-US" w:eastAsia="zh-CN"/>
              </w:rPr>
            </w:pPr>
            <w:r>
              <w:rPr>
                <w:rFonts w:hint="eastAsia" w:ascii="仿宋" w:hAnsi="仿宋" w:eastAsia="仿宋" w:cs="仿宋"/>
                <w:b w:val="0"/>
                <w:bCs w:val="0"/>
                <w:sz w:val="22"/>
                <w:szCs w:val="22"/>
                <w:vertAlign w:val="baseline"/>
                <w:lang w:val="en-US" w:eastAsia="zh-CN"/>
              </w:rPr>
              <w:t>砖基础</w:t>
            </w:r>
          </w:p>
        </w:tc>
        <w:tc>
          <w:tcPr>
            <w:tcW w:w="4261" w:type="dxa"/>
            <w:vAlign w:val="center"/>
          </w:tcPr>
          <w:p>
            <w:pPr>
              <w:numPr>
                <w:ilvl w:val="0"/>
                <w:numId w:val="0"/>
              </w:numPr>
              <w:jc w:val="center"/>
              <w:rPr>
                <w:rFonts w:hint="eastAsia" w:ascii="仿宋" w:hAnsi="仿宋" w:eastAsia="仿宋" w:cs="仿宋"/>
                <w:b w:val="0"/>
                <w:bCs w:val="0"/>
                <w:sz w:val="22"/>
                <w:szCs w:val="22"/>
                <w:vertAlign w:val="baseline"/>
                <w:lang w:val="en-US" w:eastAsia="zh-CN"/>
              </w:rPr>
            </w:pPr>
            <w:r>
              <w:rPr>
                <w:rFonts w:hint="eastAsia" w:ascii="仿宋" w:hAnsi="仿宋" w:eastAsia="仿宋" w:cs="仿宋"/>
                <w:b w:val="0"/>
                <w:bCs w:val="0"/>
                <w:sz w:val="22"/>
                <w:szCs w:val="22"/>
                <w:vertAlign w:val="baseline"/>
                <w:lang w:val="en-US" w:eastAsia="zh-CN"/>
              </w:rPr>
              <w:t>200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trPr>
        <w:tc>
          <w:tcPr>
            <w:tcW w:w="4261" w:type="dxa"/>
            <w:vAlign w:val="center"/>
          </w:tcPr>
          <w:p>
            <w:pPr>
              <w:numPr>
                <w:ilvl w:val="0"/>
                <w:numId w:val="0"/>
              </w:numPr>
              <w:jc w:val="center"/>
              <w:rPr>
                <w:rFonts w:hint="eastAsia" w:ascii="仿宋" w:hAnsi="仿宋" w:eastAsia="仿宋" w:cs="仿宋"/>
                <w:b w:val="0"/>
                <w:bCs w:val="0"/>
                <w:sz w:val="22"/>
                <w:szCs w:val="22"/>
                <w:vertAlign w:val="baseline"/>
                <w:lang w:val="en-US" w:eastAsia="zh-CN"/>
              </w:rPr>
            </w:pPr>
            <w:r>
              <w:rPr>
                <w:rFonts w:hint="eastAsia" w:ascii="仿宋" w:hAnsi="仿宋" w:eastAsia="仿宋" w:cs="仿宋"/>
                <w:b w:val="0"/>
                <w:bCs w:val="0"/>
                <w:sz w:val="22"/>
                <w:szCs w:val="22"/>
                <w:vertAlign w:val="baseline"/>
                <w:lang w:val="en-US" w:eastAsia="zh-CN"/>
              </w:rPr>
              <w:t>浆砌毛石、条石基础</w:t>
            </w:r>
          </w:p>
        </w:tc>
        <w:tc>
          <w:tcPr>
            <w:tcW w:w="4261" w:type="dxa"/>
            <w:vAlign w:val="center"/>
          </w:tcPr>
          <w:p>
            <w:pPr>
              <w:numPr>
                <w:ilvl w:val="0"/>
                <w:numId w:val="0"/>
              </w:numPr>
              <w:jc w:val="center"/>
              <w:rPr>
                <w:rFonts w:hint="eastAsia" w:ascii="仿宋" w:hAnsi="仿宋" w:eastAsia="仿宋" w:cs="仿宋"/>
                <w:b w:val="0"/>
                <w:bCs w:val="0"/>
                <w:sz w:val="22"/>
                <w:szCs w:val="22"/>
                <w:vertAlign w:val="baseline"/>
                <w:lang w:val="en-US" w:eastAsia="zh-CN"/>
              </w:rPr>
            </w:pPr>
            <w:r>
              <w:rPr>
                <w:rFonts w:hint="eastAsia" w:ascii="仿宋" w:hAnsi="仿宋" w:eastAsia="仿宋" w:cs="仿宋"/>
                <w:b w:val="0"/>
                <w:bCs w:val="0"/>
                <w:sz w:val="22"/>
                <w:szCs w:val="22"/>
                <w:vertAlign w:val="baseline"/>
                <w:lang w:val="en-US" w:eastAsia="zh-CN"/>
              </w:rPr>
              <w:t>150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trPr>
        <w:tc>
          <w:tcPr>
            <w:tcW w:w="4261" w:type="dxa"/>
            <w:vAlign w:val="center"/>
          </w:tcPr>
          <w:p>
            <w:pPr>
              <w:numPr>
                <w:ilvl w:val="0"/>
                <w:numId w:val="0"/>
              </w:numPr>
              <w:jc w:val="center"/>
              <w:rPr>
                <w:rFonts w:hint="eastAsia" w:ascii="仿宋" w:hAnsi="仿宋" w:eastAsia="仿宋" w:cs="仿宋"/>
                <w:b w:val="0"/>
                <w:bCs w:val="0"/>
                <w:sz w:val="22"/>
                <w:szCs w:val="22"/>
                <w:vertAlign w:val="baseline"/>
                <w:lang w:val="en-US" w:eastAsia="zh-CN"/>
              </w:rPr>
            </w:pPr>
            <w:r>
              <w:rPr>
                <w:rFonts w:hint="eastAsia" w:ascii="仿宋" w:hAnsi="仿宋" w:eastAsia="仿宋" w:cs="仿宋"/>
                <w:b w:val="0"/>
                <w:bCs w:val="0"/>
                <w:sz w:val="22"/>
                <w:szCs w:val="22"/>
                <w:vertAlign w:val="baseline"/>
                <w:lang w:val="en-US" w:eastAsia="zh-CN"/>
              </w:rPr>
              <w:t>混凝土基础、垫层（支模板）</w:t>
            </w:r>
          </w:p>
        </w:tc>
        <w:tc>
          <w:tcPr>
            <w:tcW w:w="4261" w:type="dxa"/>
            <w:vAlign w:val="center"/>
          </w:tcPr>
          <w:p>
            <w:pPr>
              <w:numPr>
                <w:ilvl w:val="0"/>
                <w:numId w:val="0"/>
              </w:numPr>
              <w:jc w:val="center"/>
              <w:rPr>
                <w:rFonts w:hint="eastAsia" w:ascii="仿宋" w:hAnsi="仿宋" w:eastAsia="仿宋" w:cs="仿宋"/>
                <w:b w:val="0"/>
                <w:bCs w:val="0"/>
                <w:sz w:val="22"/>
                <w:szCs w:val="22"/>
                <w:vertAlign w:val="baseline"/>
                <w:lang w:val="en-US" w:eastAsia="zh-CN"/>
              </w:rPr>
            </w:pPr>
            <w:r>
              <w:rPr>
                <w:rFonts w:hint="eastAsia" w:ascii="仿宋" w:hAnsi="仿宋" w:eastAsia="仿宋" w:cs="仿宋"/>
                <w:b w:val="0"/>
                <w:bCs w:val="0"/>
                <w:sz w:val="22"/>
                <w:szCs w:val="22"/>
                <w:vertAlign w:val="baseline"/>
                <w:lang w:val="en-US" w:eastAsia="zh-CN"/>
              </w:rPr>
              <w:t>300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trPr>
        <w:tc>
          <w:tcPr>
            <w:tcW w:w="4261" w:type="dxa"/>
            <w:vAlign w:val="center"/>
          </w:tcPr>
          <w:p>
            <w:pPr>
              <w:numPr>
                <w:ilvl w:val="0"/>
                <w:numId w:val="0"/>
              </w:numPr>
              <w:jc w:val="center"/>
              <w:rPr>
                <w:rFonts w:hint="eastAsia" w:ascii="仿宋" w:hAnsi="仿宋" w:eastAsia="仿宋" w:cs="仿宋"/>
                <w:b w:val="0"/>
                <w:bCs w:val="0"/>
                <w:sz w:val="22"/>
                <w:szCs w:val="22"/>
                <w:vertAlign w:val="baseline"/>
                <w:lang w:val="en-US" w:eastAsia="zh-CN"/>
              </w:rPr>
            </w:pPr>
            <w:r>
              <w:rPr>
                <w:rFonts w:hint="eastAsia" w:ascii="仿宋" w:hAnsi="仿宋" w:eastAsia="仿宋" w:cs="仿宋"/>
                <w:b w:val="0"/>
                <w:bCs w:val="0"/>
                <w:sz w:val="22"/>
                <w:szCs w:val="22"/>
                <w:vertAlign w:val="baseline"/>
                <w:lang w:val="en-US" w:eastAsia="zh-CN"/>
              </w:rPr>
              <w:t>基础垂直面做砂浆防潮层</w:t>
            </w:r>
          </w:p>
        </w:tc>
        <w:tc>
          <w:tcPr>
            <w:tcW w:w="4261" w:type="dxa"/>
            <w:vAlign w:val="center"/>
          </w:tcPr>
          <w:p>
            <w:pPr>
              <w:numPr>
                <w:ilvl w:val="0"/>
                <w:numId w:val="0"/>
              </w:numPr>
              <w:jc w:val="center"/>
              <w:rPr>
                <w:rFonts w:hint="eastAsia" w:ascii="仿宋" w:hAnsi="仿宋" w:eastAsia="仿宋" w:cs="仿宋"/>
                <w:b w:val="0"/>
                <w:bCs w:val="0"/>
                <w:sz w:val="22"/>
                <w:szCs w:val="22"/>
                <w:vertAlign w:val="baseline"/>
                <w:lang w:val="en-US" w:eastAsia="zh-CN"/>
              </w:rPr>
            </w:pPr>
            <w:r>
              <w:rPr>
                <w:rFonts w:hint="eastAsia" w:ascii="仿宋" w:hAnsi="仿宋" w:eastAsia="仿宋" w:cs="仿宋"/>
                <w:b w:val="0"/>
                <w:bCs w:val="0"/>
                <w:sz w:val="22"/>
                <w:szCs w:val="22"/>
                <w:vertAlign w:val="baseline"/>
                <w:lang w:val="en-US" w:eastAsia="zh-CN"/>
              </w:rPr>
              <w:t>400（自防潮层面）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trPr>
        <w:tc>
          <w:tcPr>
            <w:tcW w:w="4261" w:type="dxa"/>
            <w:vAlign w:val="center"/>
          </w:tcPr>
          <w:p>
            <w:pPr>
              <w:numPr>
                <w:ilvl w:val="0"/>
                <w:numId w:val="0"/>
              </w:numPr>
              <w:jc w:val="center"/>
              <w:rPr>
                <w:rFonts w:hint="eastAsia" w:ascii="仿宋" w:hAnsi="仿宋" w:eastAsia="仿宋" w:cs="仿宋"/>
                <w:b w:val="0"/>
                <w:bCs w:val="0"/>
                <w:sz w:val="22"/>
                <w:szCs w:val="22"/>
                <w:vertAlign w:val="baseline"/>
                <w:lang w:val="en-US" w:eastAsia="zh-CN"/>
              </w:rPr>
            </w:pPr>
            <w:r>
              <w:rPr>
                <w:rFonts w:hint="eastAsia" w:ascii="仿宋" w:hAnsi="仿宋" w:eastAsia="仿宋" w:cs="仿宋"/>
                <w:b w:val="0"/>
                <w:bCs w:val="0"/>
                <w:sz w:val="22"/>
                <w:szCs w:val="22"/>
                <w:vertAlign w:val="baseline"/>
                <w:lang w:val="en-US" w:eastAsia="zh-CN"/>
              </w:rPr>
              <w:t>基础垂直面做防水层或防腐层</w:t>
            </w:r>
          </w:p>
        </w:tc>
        <w:tc>
          <w:tcPr>
            <w:tcW w:w="4261" w:type="dxa"/>
            <w:vAlign w:val="center"/>
          </w:tcPr>
          <w:p>
            <w:pPr>
              <w:numPr>
                <w:ilvl w:val="0"/>
                <w:numId w:val="0"/>
              </w:numPr>
              <w:jc w:val="center"/>
              <w:rPr>
                <w:rFonts w:hint="eastAsia" w:ascii="仿宋" w:hAnsi="仿宋" w:eastAsia="仿宋" w:cs="仿宋"/>
                <w:b w:val="0"/>
                <w:bCs w:val="0"/>
                <w:sz w:val="22"/>
                <w:szCs w:val="22"/>
                <w:vertAlign w:val="baseline"/>
                <w:lang w:val="en-US" w:eastAsia="zh-CN"/>
              </w:rPr>
            </w:pPr>
            <w:r>
              <w:rPr>
                <w:rFonts w:hint="eastAsia" w:ascii="仿宋" w:hAnsi="仿宋" w:eastAsia="仿宋" w:cs="仿宋"/>
                <w:b w:val="0"/>
                <w:bCs w:val="0"/>
                <w:sz w:val="22"/>
                <w:szCs w:val="22"/>
                <w:vertAlign w:val="baseline"/>
                <w:lang w:val="en-US" w:eastAsia="zh-CN"/>
              </w:rPr>
              <w:t>1000（自防水层或防腐层面）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trPr>
        <w:tc>
          <w:tcPr>
            <w:tcW w:w="4261" w:type="dxa"/>
            <w:vAlign w:val="center"/>
          </w:tcPr>
          <w:p>
            <w:pPr>
              <w:numPr>
                <w:ilvl w:val="0"/>
                <w:numId w:val="0"/>
              </w:numPr>
              <w:jc w:val="center"/>
              <w:rPr>
                <w:rFonts w:hint="eastAsia" w:ascii="仿宋" w:hAnsi="仿宋" w:eastAsia="仿宋" w:cs="仿宋"/>
                <w:b w:val="0"/>
                <w:bCs w:val="0"/>
                <w:sz w:val="22"/>
                <w:szCs w:val="22"/>
                <w:vertAlign w:val="baseline"/>
                <w:lang w:val="en-US" w:eastAsia="zh-CN"/>
              </w:rPr>
            </w:pPr>
            <w:r>
              <w:rPr>
                <w:rFonts w:hint="eastAsia" w:ascii="仿宋" w:hAnsi="仿宋" w:eastAsia="仿宋" w:cs="仿宋"/>
                <w:b w:val="0"/>
                <w:bCs w:val="0"/>
                <w:sz w:val="22"/>
                <w:szCs w:val="22"/>
                <w:vertAlign w:val="baseline"/>
                <w:lang w:val="en-US" w:eastAsia="zh-CN"/>
              </w:rPr>
              <w:t>支挡土板</w:t>
            </w:r>
          </w:p>
        </w:tc>
        <w:tc>
          <w:tcPr>
            <w:tcW w:w="4261" w:type="dxa"/>
            <w:vAlign w:val="center"/>
          </w:tcPr>
          <w:p>
            <w:pPr>
              <w:numPr>
                <w:ilvl w:val="0"/>
                <w:numId w:val="0"/>
              </w:numPr>
              <w:jc w:val="center"/>
              <w:rPr>
                <w:rFonts w:hint="eastAsia" w:ascii="仿宋" w:hAnsi="仿宋" w:eastAsia="仿宋" w:cs="仿宋"/>
                <w:b w:val="0"/>
                <w:bCs w:val="0"/>
                <w:sz w:val="22"/>
                <w:szCs w:val="22"/>
                <w:vertAlign w:val="baseline"/>
                <w:lang w:val="en-US" w:eastAsia="zh-CN"/>
              </w:rPr>
            </w:pPr>
            <w:r>
              <w:rPr>
                <w:rFonts w:hint="eastAsia" w:ascii="仿宋" w:hAnsi="仿宋" w:eastAsia="仿宋" w:cs="仿宋"/>
                <w:b w:val="0"/>
                <w:bCs w:val="0"/>
                <w:sz w:val="22"/>
                <w:szCs w:val="22"/>
                <w:vertAlign w:val="baseline"/>
                <w:lang w:val="en-US" w:eastAsia="zh-CN"/>
              </w:rPr>
              <w:t>100（在上述宽度外另加）</w:t>
            </w:r>
          </w:p>
        </w:tc>
      </w:tr>
    </w:tbl>
    <w:p>
      <w:pPr>
        <w:keepNext w:val="0"/>
        <w:keepLines w:val="0"/>
        <w:pageBreakBefore w:val="0"/>
        <w:widowControl w:val="0"/>
        <w:numPr>
          <w:ilvl w:val="0"/>
          <w:numId w:val="0"/>
        </w:numPr>
        <w:kinsoku/>
        <w:wordWrap/>
        <w:overflowPunct/>
        <w:topLinePunct w:val="0"/>
        <w:autoSpaceDE/>
        <w:autoSpaceDN/>
        <w:bidi w:val="0"/>
        <w:adjustRightInd/>
        <w:snapToGrid/>
        <w:ind w:firstLine="640" w:firstLineChars="200"/>
        <w:jc w:val="both"/>
        <w:textAlignment w:val="auto"/>
        <w:rPr>
          <w:rFonts w:hint="eastAsia" w:ascii="黑体" w:hAnsi="黑体" w:eastAsia="黑体" w:cs="黑体"/>
          <w:b w:val="0"/>
          <w:bCs w:val="0"/>
          <w:sz w:val="32"/>
          <w:szCs w:val="32"/>
          <w:lang w:val="en-US" w:eastAsia="zh-CN"/>
        </w:rPr>
      </w:pPr>
      <w:r>
        <w:rPr>
          <w:rFonts w:hint="eastAsia" w:ascii="黑体" w:hAnsi="黑体" w:eastAsia="黑体" w:cs="黑体"/>
          <w:b w:val="0"/>
          <w:bCs w:val="0"/>
          <w:sz w:val="32"/>
          <w:szCs w:val="32"/>
          <w:lang w:val="en-US" w:eastAsia="zh-CN"/>
        </w:rPr>
        <w:t>二、附录B</w:t>
      </w:r>
    </w:p>
    <w:p>
      <w:pPr>
        <w:keepNext w:val="0"/>
        <w:keepLines w:val="0"/>
        <w:pageBreakBefore w:val="0"/>
        <w:widowControl w:val="0"/>
        <w:numPr>
          <w:ilvl w:val="0"/>
          <w:numId w:val="0"/>
        </w:numPr>
        <w:kinsoku/>
        <w:wordWrap/>
        <w:overflowPunct/>
        <w:topLinePunct w:val="0"/>
        <w:autoSpaceDE/>
        <w:autoSpaceDN/>
        <w:bidi w:val="0"/>
        <w:adjustRightInd/>
        <w:snapToGrid/>
        <w:ind w:firstLine="640" w:firstLineChars="200"/>
        <w:jc w:val="both"/>
        <w:textAlignment w:val="auto"/>
        <w:rPr>
          <w:rFonts w:hint="eastAsia" w:ascii="仿宋" w:hAnsi="仿宋" w:eastAsia="仿宋" w:cs="仿宋"/>
          <w:b w:val="0"/>
          <w:bCs w:val="0"/>
          <w:sz w:val="32"/>
          <w:szCs w:val="32"/>
          <w:lang w:val="en-US" w:eastAsia="zh-CN"/>
        </w:rPr>
      </w:pPr>
      <w:r>
        <w:rPr>
          <w:rFonts w:hint="eastAsia" w:ascii="仿宋" w:hAnsi="仿宋" w:eastAsia="仿宋" w:cs="仿宋"/>
          <w:b w:val="0"/>
          <w:bCs w:val="0"/>
          <w:sz w:val="32"/>
          <w:szCs w:val="32"/>
          <w:lang w:val="en-US" w:eastAsia="zh-CN"/>
        </w:rPr>
        <w:t>B.2基坑与边坡支护工程量清单项目中“土钉”项目设置、项目特征描述的内容、计量单位及工程量计算规则应按表B.2.1规定执行。</w:t>
      </w:r>
    </w:p>
    <w:tbl>
      <w:tblPr>
        <w:tblStyle w:val="4"/>
        <w:tblW w:w="10700" w:type="dxa"/>
        <w:tblInd w:w="-1107" w:type="dxa"/>
        <w:shd w:val="clear" w:color="auto" w:fill="auto"/>
        <w:tblLayout w:type="fixed"/>
        <w:tblCellMar>
          <w:top w:w="0" w:type="dxa"/>
          <w:left w:w="108" w:type="dxa"/>
          <w:bottom w:w="0" w:type="dxa"/>
          <w:right w:w="108" w:type="dxa"/>
        </w:tblCellMar>
      </w:tblPr>
      <w:tblGrid>
        <w:gridCol w:w="1371"/>
        <w:gridCol w:w="1515"/>
        <w:gridCol w:w="2235"/>
        <w:gridCol w:w="1275"/>
        <w:gridCol w:w="1995"/>
        <w:gridCol w:w="2309"/>
      </w:tblGrid>
      <w:tr>
        <w:tblPrEx>
          <w:tblCellMar>
            <w:top w:w="0" w:type="dxa"/>
            <w:left w:w="108" w:type="dxa"/>
            <w:bottom w:w="0" w:type="dxa"/>
            <w:right w:w="108" w:type="dxa"/>
          </w:tblCellMar>
        </w:tblPrEx>
        <w:trPr>
          <w:trHeight w:val="400" w:hRule="atLeast"/>
        </w:trPr>
        <w:tc>
          <w:tcPr>
            <w:tcW w:w="10700" w:type="dxa"/>
            <w:gridSpan w:val="6"/>
            <w:tcBorders>
              <w:top w:val="nil"/>
              <w:left w:val="nil"/>
              <w:bottom w:val="nil"/>
              <w:right w:val="nil"/>
            </w:tcBorders>
            <w:shd w:val="clear" w:color="auto" w:fill="auto"/>
            <w:noWrap/>
            <w:vAlign w:val="center"/>
          </w:tcPr>
          <w:p>
            <w:pPr>
              <w:keepNext w:val="0"/>
              <w:keepLines w:val="0"/>
              <w:widowControl/>
              <w:suppressLineNumbers w:val="0"/>
              <w:jc w:val="center"/>
              <w:textAlignment w:val="center"/>
              <w:rPr>
                <w:rFonts w:ascii="黑体" w:hAnsi="宋体" w:eastAsia="黑体" w:cs="黑体"/>
                <w:i w:val="0"/>
                <w:iCs w:val="0"/>
                <w:color w:val="000000"/>
                <w:sz w:val="22"/>
                <w:szCs w:val="22"/>
                <w:u w:val="none"/>
              </w:rPr>
            </w:pPr>
            <w:r>
              <w:rPr>
                <w:rFonts w:hint="eastAsia" w:ascii="黑体" w:hAnsi="宋体" w:eastAsia="黑体" w:cs="黑体"/>
                <w:i w:val="0"/>
                <w:iCs w:val="0"/>
                <w:color w:val="000000"/>
                <w:kern w:val="0"/>
                <w:sz w:val="22"/>
                <w:szCs w:val="22"/>
                <w:u w:val="none"/>
                <w:lang w:val="en-US" w:eastAsia="zh-CN" w:bidi="ar"/>
              </w:rPr>
              <w:t>表B.2.1  基坑与边坡支护（编码：010202）</w:t>
            </w:r>
          </w:p>
        </w:tc>
      </w:tr>
      <w:tr>
        <w:tblPrEx>
          <w:tblCellMar>
            <w:top w:w="0" w:type="dxa"/>
            <w:left w:w="108" w:type="dxa"/>
            <w:bottom w:w="0" w:type="dxa"/>
            <w:right w:w="108" w:type="dxa"/>
          </w:tblCellMar>
        </w:tblPrEx>
        <w:trPr>
          <w:trHeight w:val="400" w:hRule="atLeast"/>
        </w:trPr>
        <w:tc>
          <w:tcPr>
            <w:tcW w:w="13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sz w:val="22"/>
                <w:szCs w:val="22"/>
                <w:u w:val="none"/>
              </w:rPr>
            </w:pPr>
            <w:r>
              <w:rPr>
                <w:rFonts w:hint="eastAsia" w:ascii="黑体" w:hAnsi="宋体" w:eastAsia="黑体" w:cs="黑体"/>
                <w:i w:val="0"/>
                <w:iCs w:val="0"/>
                <w:color w:val="000000"/>
                <w:kern w:val="0"/>
                <w:sz w:val="22"/>
                <w:szCs w:val="22"/>
                <w:u w:val="none"/>
                <w:lang w:val="en-US" w:eastAsia="zh-CN" w:bidi="ar"/>
              </w:rPr>
              <w:t>项目编码</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sz w:val="22"/>
                <w:szCs w:val="22"/>
                <w:u w:val="none"/>
              </w:rPr>
            </w:pPr>
            <w:r>
              <w:rPr>
                <w:rFonts w:hint="eastAsia" w:ascii="黑体" w:hAnsi="宋体" w:eastAsia="黑体" w:cs="黑体"/>
                <w:i w:val="0"/>
                <w:iCs w:val="0"/>
                <w:color w:val="000000"/>
                <w:kern w:val="0"/>
                <w:sz w:val="22"/>
                <w:szCs w:val="22"/>
                <w:u w:val="none"/>
                <w:lang w:val="en-US" w:eastAsia="zh-CN" w:bidi="ar"/>
              </w:rPr>
              <w:t>项目名称</w:t>
            </w:r>
          </w:p>
        </w:tc>
        <w:tc>
          <w:tcPr>
            <w:tcW w:w="22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sz w:val="22"/>
                <w:szCs w:val="22"/>
                <w:u w:val="none"/>
              </w:rPr>
            </w:pPr>
            <w:r>
              <w:rPr>
                <w:rFonts w:hint="eastAsia" w:ascii="黑体" w:hAnsi="宋体" w:eastAsia="黑体" w:cs="黑体"/>
                <w:i w:val="0"/>
                <w:iCs w:val="0"/>
                <w:color w:val="000000"/>
                <w:kern w:val="0"/>
                <w:sz w:val="22"/>
                <w:szCs w:val="22"/>
                <w:u w:val="none"/>
                <w:lang w:val="en-US" w:eastAsia="zh-CN" w:bidi="ar"/>
              </w:rPr>
              <w:t>项目特征</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sz w:val="22"/>
                <w:szCs w:val="22"/>
                <w:u w:val="none"/>
              </w:rPr>
            </w:pPr>
            <w:r>
              <w:rPr>
                <w:rFonts w:hint="eastAsia" w:ascii="黑体" w:hAnsi="宋体" w:eastAsia="黑体" w:cs="黑体"/>
                <w:i w:val="0"/>
                <w:iCs w:val="0"/>
                <w:color w:val="000000"/>
                <w:kern w:val="0"/>
                <w:sz w:val="22"/>
                <w:szCs w:val="22"/>
                <w:u w:val="none"/>
                <w:lang w:val="en-US" w:eastAsia="zh-CN" w:bidi="ar"/>
              </w:rPr>
              <w:t>计量单位</w:t>
            </w:r>
          </w:p>
        </w:tc>
        <w:tc>
          <w:tcPr>
            <w:tcW w:w="19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sz w:val="22"/>
                <w:szCs w:val="22"/>
                <w:u w:val="none"/>
              </w:rPr>
            </w:pPr>
            <w:r>
              <w:rPr>
                <w:rFonts w:hint="eastAsia" w:ascii="黑体" w:hAnsi="宋体" w:eastAsia="黑体" w:cs="黑体"/>
                <w:i w:val="0"/>
                <w:iCs w:val="0"/>
                <w:color w:val="000000"/>
                <w:kern w:val="0"/>
                <w:sz w:val="22"/>
                <w:szCs w:val="22"/>
                <w:u w:val="none"/>
                <w:lang w:val="en-US" w:eastAsia="zh-CN" w:bidi="ar"/>
              </w:rPr>
              <w:t>工程量计算规则</w:t>
            </w:r>
          </w:p>
        </w:tc>
        <w:tc>
          <w:tcPr>
            <w:tcW w:w="23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sz w:val="22"/>
                <w:szCs w:val="22"/>
                <w:u w:val="none"/>
              </w:rPr>
            </w:pPr>
            <w:r>
              <w:rPr>
                <w:rFonts w:hint="eastAsia" w:ascii="黑体" w:hAnsi="宋体" w:eastAsia="黑体" w:cs="黑体"/>
                <w:i w:val="0"/>
                <w:iCs w:val="0"/>
                <w:color w:val="000000"/>
                <w:kern w:val="0"/>
                <w:sz w:val="22"/>
                <w:szCs w:val="22"/>
                <w:u w:val="none"/>
                <w:lang w:val="en-US" w:eastAsia="zh-CN" w:bidi="ar"/>
              </w:rPr>
              <w:t>工作内容</w:t>
            </w:r>
          </w:p>
        </w:tc>
      </w:tr>
      <w:tr>
        <w:tblPrEx>
          <w:tblCellMar>
            <w:top w:w="0" w:type="dxa"/>
            <w:left w:w="108" w:type="dxa"/>
            <w:bottom w:w="0" w:type="dxa"/>
            <w:right w:w="108" w:type="dxa"/>
          </w:tblCellMar>
        </w:tblPrEx>
        <w:trPr>
          <w:trHeight w:val="2160" w:hRule="atLeast"/>
        </w:trPr>
        <w:tc>
          <w:tcPr>
            <w:tcW w:w="13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010202008</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土钉</w:t>
            </w:r>
          </w:p>
        </w:tc>
        <w:tc>
          <w:tcPr>
            <w:tcW w:w="22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1.地层类别</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2.土钉类型、深度、部位</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3.杆体材料品种、规格、数量</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4.浆液种类、强度等级</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5.置入方式</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m</w:t>
            </w:r>
          </w:p>
        </w:tc>
        <w:tc>
          <w:tcPr>
            <w:tcW w:w="19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按设计图示尺寸以土钉置入深度计算</w:t>
            </w:r>
          </w:p>
        </w:tc>
        <w:tc>
          <w:tcPr>
            <w:tcW w:w="23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1.工作平台搭设、拆除</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2.成孔</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3.土钉制作、杆体插入或打入</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4.浆液制作、注浆</w:t>
            </w:r>
          </w:p>
        </w:tc>
      </w:tr>
    </w:tbl>
    <w:p>
      <w:pPr>
        <w:keepNext w:val="0"/>
        <w:keepLines w:val="0"/>
        <w:pageBreakBefore w:val="0"/>
        <w:widowControl w:val="0"/>
        <w:numPr>
          <w:ilvl w:val="0"/>
          <w:numId w:val="0"/>
        </w:numPr>
        <w:kinsoku/>
        <w:wordWrap/>
        <w:overflowPunct/>
        <w:topLinePunct w:val="0"/>
        <w:autoSpaceDE/>
        <w:autoSpaceDN/>
        <w:bidi w:val="0"/>
        <w:adjustRightInd/>
        <w:snapToGrid/>
        <w:ind w:firstLine="640" w:firstLineChars="200"/>
        <w:jc w:val="both"/>
        <w:textAlignment w:val="auto"/>
        <w:rPr>
          <w:rFonts w:hint="eastAsia" w:ascii="黑体" w:hAnsi="黑体" w:eastAsia="黑体" w:cs="黑体"/>
          <w:b w:val="0"/>
          <w:bCs w:val="0"/>
          <w:sz w:val="32"/>
          <w:szCs w:val="32"/>
          <w:lang w:val="en-US" w:eastAsia="zh-CN"/>
        </w:rPr>
      </w:pPr>
      <w:r>
        <w:rPr>
          <w:rFonts w:hint="eastAsia" w:ascii="黑体" w:hAnsi="黑体" w:eastAsia="黑体" w:cs="黑体"/>
          <w:b w:val="0"/>
          <w:bCs w:val="0"/>
          <w:sz w:val="32"/>
          <w:szCs w:val="32"/>
          <w:lang w:val="en-US" w:eastAsia="zh-CN"/>
        </w:rPr>
        <w:t>三、附录C</w:t>
      </w:r>
    </w:p>
    <w:p>
      <w:pPr>
        <w:keepNext w:val="0"/>
        <w:keepLines w:val="0"/>
        <w:pageBreakBefore w:val="0"/>
        <w:widowControl w:val="0"/>
        <w:numPr>
          <w:ilvl w:val="0"/>
          <w:numId w:val="0"/>
        </w:numPr>
        <w:kinsoku/>
        <w:wordWrap/>
        <w:overflowPunct/>
        <w:topLinePunct w:val="0"/>
        <w:autoSpaceDE/>
        <w:autoSpaceDN/>
        <w:bidi w:val="0"/>
        <w:adjustRightInd/>
        <w:snapToGrid/>
        <w:ind w:firstLine="640" w:firstLineChars="200"/>
        <w:jc w:val="both"/>
        <w:textAlignment w:val="auto"/>
        <w:rPr>
          <w:rFonts w:hint="eastAsia"/>
          <w:b/>
          <w:bCs/>
          <w:sz w:val="32"/>
          <w:szCs w:val="32"/>
          <w:lang w:val="en-US" w:eastAsia="zh-CN"/>
        </w:rPr>
      </w:pPr>
      <w:r>
        <w:rPr>
          <w:rFonts w:hint="eastAsia" w:ascii="仿宋" w:hAnsi="仿宋" w:eastAsia="仿宋" w:cs="仿宋"/>
          <w:b w:val="0"/>
          <w:bCs w:val="0"/>
          <w:sz w:val="32"/>
          <w:szCs w:val="32"/>
          <w:lang w:val="en-US" w:eastAsia="zh-CN"/>
        </w:rPr>
        <w:t>附录C中涉及土石方外运应按本标准附录A土石方工程相关项目编码列项。</w:t>
      </w:r>
    </w:p>
    <w:p>
      <w:pPr>
        <w:keepNext w:val="0"/>
        <w:keepLines w:val="0"/>
        <w:pageBreakBefore w:val="0"/>
        <w:widowControl w:val="0"/>
        <w:numPr>
          <w:ilvl w:val="0"/>
          <w:numId w:val="0"/>
        </w:numPr>
        <w:kinsoku/>
        <w:wordWrap/>
        <w:overflowPunct/>
        <w:topLinePunct w:val="0"/>
        <w:autoSpaceDE/>
        <w:autoSpaceDN/>
        <w:bidi w:val="0"/>
        <w:adjustRightInd/>
        <w:snapToGrid/>
        <w:ind w:firstLine="640" w:firstLineChars="200"/>
        <w:jc w:val="both"/>
        <w:textAlignment w:val="auto"/>
        <w:rPr>
          <w:rFonts w:hint="default" w:ascii="黑体" w:hAnsi="黑体" w:eastAsia="黑体" w:cs="黑体"/>
          <w:b w:val="0"/>
          <w:bCs w:val="0"/>
          <w:sz w:val="32"/>
          <w:szCs w:val="32"/>
          <w:lang w:val="en-US" w:eastAsia="zh-CN"/>
        </w:rPr>
      </w:pPr>
      <w:r>
        <w:rPr>
          <w:rFonts w:hint="eastAsia" w:ascii="黑体" w:hAnsi="黑体" w:eastAsia="黑体" w:cs="黑体"/>
          <w:b w:val="0"/>
          <w:bCs w:val="0"/>
          <w:sz w:val="32"/>
          <w:szCs w:val="32"/>
          <w:lang w:val="en-US" w:eastAsia="zh-CN"/>
        </w:rPr>
        <w:t>四、附录E</w:t>
      </w:r>
    </w:p>
    <w:p>
      <w:pPr>
        <w:keepNext w:val="0"/>
        <w:keepLines w:val="0"/>
        <w:pageBreakBefore w:val="0"/>
        <w:widowControl w:val="0"/>
        <w:numPr>
          <w:ilvl w:val="0"/>
          <w:numId w:val="0"/>
        </w:numPr>
        <w:kinsoku/>
        <w:wordWrap/>
        <w:overflowPunct/>
        <w:topLinePunct w:val="0"/>
        <w:autoSpaceDE/>
        <w:autoSpaceDN/>
        <w:bidi w:val="0"/>
        <w:adjustRightInd/>
        <w:snapToGrid/>
        <w:ind w:leftChars="0" w:firstLine="640" w:firstLineChars="200"/>
        <w:jc w:val="both"/>
        <w:textAlignment w:val="auto"/>
        <w:rPr>
          <w:rFonts w:hint="eastAsia" w:ascii="仿宋" w:hAnsi="仿宋" w:eastAsia="仿宋" w:cs="仿宋"/>
          <w:b w:val="0"/>
          <w:bCs w:val="0"/>
          <w:sz w:val="32"/>
          <w:szCs w:val="32"/>
          <w:lang w:val="en-US" w:eastAsia="zh-CN"/>
        </w:rPr>
      </w:pPr>
      <w:r>
        <w:rPr>
          <w:rFonts w:hint="eastAsia" w:ascii="仿宋" w:hAnsi="仿宋" w:eastAsia="仿宋" w:cs="仿宋"/>
          <w:b w:val="0"/>
          <w:bCs w:val="0"/>
          <w:sz w:val="32"/>
          <w:szCs w:val="32"/>
          <w:lang w:val="en-US" w:eastAsia="zh-CN"/>
        </w:rPr>
        <w:t>（一）E.2现浇混凝土构件工程量清单中“楼梯”“台阶”“有梁板”项目设置、项目特征描述的内容、计量单位及工程量计算规则应按表E.2.1规定执行。</w:t>
      </w:r>
    </w:p>
    <w:tbl>
      <w:tblPr>
        <w:tblStyle w:val="4"/>
        <w:tblW w:w="10725" w:type="dxa"/>
        <w:tblInd w:w="-1120" w:type="dxa"/>
        <w:shd w:val="clear" w:color="auto" w:fill="auto"/>
        <w:tblLayout w:type="fixed"/>
        <w:tblCellMar>
          <w:top w:w="0" w:type="dxa"/>
          <w:left w:w="108" w:type="dxa"/>
          <w:bottom w:w="0" w:type="dxa"/>
          <w:right w:w="108" w:type="dxa"/>
        </w:tblCellMar>
      </w:tblPr>
      <w:tblGrid>
        <w:gridCol w:w="1354"/>
        <w:gridCol w:w="1515"/>
        <w:gridCol w:w="2235"/>
        <w:gridCol w:w="1275"/>
        <w:gridCol w:w="2235"/>
        <w:gridCol w:w="2111"/>
      </w:tblGrid>
      <w:tr>
        <w:tblPrEx>
          <w:tblCellMar>
            <w:top w:w="0" w:type="dxa"/>
            <w:left w:w="108" w:type="dxa"/>
            <w:bottom w:w="0" w:type="dxa"/>
            <w:right w:w="108" w:type="dxa"/>
          </w:tblCellMar>
        </w:tblPrEx>
        <w:trPr>
          <w:trHeight w:val="400" w:hRule="atLeast"/>
        </w:trPr>
        <w:tc>
          <w:tcPr>
            <w:tcW w:w="10725" w:type="dxa"/>
            <w:gridSpan w:val="6"/>
            <w:tcBorders>
              <w:top w:val="nil"/>
              <w:left w:val="nil"/>
              <w:bottom w:val="nil"/>
              <w:right w:val="nil"/>
            </w:tcBorders>
            <w:shd w:val="clear" w:color="auto" w:fill="auto"/>
            <w:noWrap/>
            <w:vAlign w:val="center"/>
          </w:tcPr>
          <w:p>
            <w:pPr>
              <w:keepNext w:val="0"/>
              <w:keepLines w:val="0"/>
              <w:widowControl/>
              <w:suppressLineNumbers w:val="0"/>
              <w:jc w:val="center"/>
              <w:textAlignment w:val="center"/>
              <w:rPr>
                <w:rFonts w:ascii="黑体" w:hAnsi="宋体" w:eastAsia="黑体" w:cs="黑体"/>
                <w:i w:val="0"/>
                <w:iCs w:val="0"/>
                <w:color w:val="000000"/>
                <w:sz w:val="22"/>
                <w:szCs w:val="22"/>
                <w:u w:val="none"/>
              </w:rPr>
            </w:pPr>
            <w:r>
              <w:rPr>
                <w:rFonts w:hint="eastAsia" w:ascii="黑体" w:hAnsi="宋体" w:eastAsia="黑体" w:cs="黑体"/>
                <w:i w:val="0"/>
                <w:iCs w:val="0"/>
                <w:color w:val="000000"/>
                <w:kern w:val="0"/>
                <w:sz w:val="22"/>
                <w:szCs w:val="22"/>
                <w:u w:val="none"/>
                <w:lang w:val="en-US" w:eastAsia="zh-CN" w:bidi="ar"/>
              </w:rPr>
              <w:t>表E.2.1  现浇混凝土构件（编码：010502）</w:t>
            </w:r>
          </w:p>
        </w:tc>
      </w:tr>
      <w:tr>
        <w:tblPrEx>
          <w:tblCellMar>
            <w:top w:w="0" w:type="dxa"/>
            <w:left w:w="108" w:type="dxa"/>
            <w:bottom w:w="0" w:type="dxa"/>
            <w:right w:w="108" w:type="dxa"/>
          </w:tblCellMar>
        </w:tblPrEx>
        <w:trPr>
          <w:trHeight w:val="400" w:hRule="atLeast"/>
        </w:trPr>
        <w:tc>
          <w:tcPr>
            <w:tcW w:w="13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sz w:val="22"/>
                <w:szCs w:val="22"/>
                <w:u w:val="none"/>
              </w:rPr>
            </w:pPr>
            <w:r>
              <w:rPr>
                <w:rFonts w:hint="eastAsia" w:ascii="黑体" w:hAnsi="宋体" w:eastAsia="黑体" w:cs="黑体"/>
                <w:i w:val="0"/>
                <w:iCs w:val="0"/>
                <w:color w:val="000000"/>
                <w:kern w:val="0"/>
                <w:sz w:val="22"/>
                <w:szCs w:val="22"/>
                <w:u w:val="none"/>
                <w:lang w:val="en-US" w:eastAsia="zh-CN" w:bidi="ar"/>
              </w:rPr>
              <w:t>项目编码</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sz w:val="22"/>
                <w:szCs w:val="22"/>
                <w:u w:val="none"/>
              </w:rPr>
            </w:pPr>
            <w:r>
              <w:rPr>
                <w:rFonts w:hint="eastAsia" w:ascii="黑体" w:hAnsi="宋体" w:eastAsia="黑体" w:cs="黑体"/>
                <w:i w:val="0"/>
                <w:iCs w:val="0"/>
                <w:color w:val="000000"/>
                <w:kern w:val="0"/>
                <w:sz w:val="22"/>
                <w:szCs w:val="22"/>
                <w:u w:val="none"/>
                <w:lang w:val="en-US" w:eastAsia="zh-CN" w:bidi="ar"/>
              </w:rPr>
              <w:t>项目名称</w:t>
            </w:r>
          </w:p>
        </w:tc>
        <w:tc>
          <w:tcPr>
            <w:tcW w:w="22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sz w:val="22"/>
                <w:szCs w:val="22"/>
                <w:u w:val="none"/>
              </w:rPr>
            </w:pPr>
            <w:r>
              <w:rPr>
                <w:rFonts w:hint="eastAsia" w:ascii="黑体" w:hAnsi="宋体" w:eastAsia="黑体" w:cs="黑体"/>
                <w:i w:val="0"/>
                <w:iCs w:val="0"/>
                <w:color w:val="000000"/>
                <w:kern w:val="0"/>
                <w:sz w:val="22"/>
                <w:szCs w:val="22"/>
                <w:u w:val="none"/>
                <w:lang w:val="en-US" w:eastAsia="zh-CN" w:bidi="ar"/>
              </w:rPr>
              <w:t>项目特征</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sz w:val="22"/>
                <w:szCs w:val="22"/>
                <w:u w:val="none"/>
              </w:rPr>
            </w:pPr>
            <w:r>
              <w:rPr>
                <w:rFonts w:hint="eastAsia" w:ascii="黑体" w:hAnsi="宋体" w:eastAsia="黑体" w:cs="黑体"/>
                <w:i w:val="0"/>
                <w:iCs w:val="0"/>
                <w:color w:val="000000"/>
                <w:kern w:val="0"/>
                <w:sz w:val="22"/>
                <w:szCs w:val="22"/>
                <w:u w:val="none"/>
                <w:lang w:val="en-US" w:eastAsia="zh-CN" w:bidi="ar"/>
              </w:rPr>
              <w:t>计量单位</w:t>
            </w:r>
          </w:p>
        </w:tc>
        <w:tc>
          <w:tcPr>
            <w:tcW w:w="22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sz w:val="22"/>
                <w:szCs w:val="22"/>
                <w:u w:val="none"/>
              </w:rPr>
            </w:pPr>
            <w:r>
              <w:rPr>
                <w:rFonts w:hint="eastAsia" w:ascii="黑体" w:hAnsi="宋体" w:eastAsia="黑体" w:cs="黑体"/>
                <w:i w:val="0"/>
                <w:iCs w:val="0"/>
                <w:color w:val="000000"/>
                <w:kern w:val="0"/>
                <w:sz w:val="22"/>
                <w:szCs w:val="22"/>
                <w:u w:val="none"/>
                <w:lang w:val="en-US" w:eastAsia="zh-CN" w:bidi="ar"/>
              </w:rPr>
              <w:t>工程量计算规则</w:t>
            </w:r>
          </w:p>
        </w:tc>
        <w:tc>
          <w:tcPr>
            <w:tcW w:w="21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sz w:val="22"/>
                <w:szCs w:val="22"/>
                <w:u w:val="none"/>
              </w:rPr>
            </w:pPr>
            <w:r>
              <w:rPr>
                <w:rFonts w:hint="eastAsia" w:ascii="黑体" w:hAnsi="宋体" w:eastAsia="黑体" w:cs="黑体"/>
                <w:i w:val="0"/>
                <w:iCs w:val="0"/>
                <w:color w:val="000000"/>
                <w:kern w:val="0"/>
                <w:sz w:val="22"/>
                <w:szCs w:val="22"/>
                <w:u w:val="none"/>
                <w:lang w:val="en-US" w:eastAsia="zh-CN" w:bidi="ar"/>
              </w:rPr>
              <w:t>工作内容</w:t>
            </w:r>
          </w:p>
        </w:tc>
      </w:tr>
      <w:tr>
        <w:tblPrEx>
          <w:tblCellMar>
            <w:top w:w="0" w:type="dxa"/>
            <w:left w:w="108" w:type="dxa"/>
            <w:bottom w:w="0" w:type="dxa"/>
            <w:right w:w="108" w:type="dxa"/>
          </w:tblCellMar>
        </w:tblPrEx>
        <w:trPr>
          <w:trHeight w:val="686" w:hRule="atLeast"/>
        </w:trPr>
        <w:tc>
          <w:tcPr>
            <w:tcW w:w="13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010502020</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楼梯</w:t>
            </w:r>
          </w:p>
        </w:tc>
        <w:tc>
          <w:tcPr>
            <w:tcW w:w="22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1.混凝土种类</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2.混凝土强度等级</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3.楼梯形式</w:t>
            </w:r>
          </w:p>
        </w:tc>
        <w:tc>
          <w:tcPr>
            <w:tcW w:w="1275" w:type="dxa"/>
            <w:vMerge w:val="restart"/>
            <w:tcBorders>
              <w:top w:val="single" w:color="000000" w:sz="4" w:space="0"/>
              <w:left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m</w:t>
            </w:r>
            <w:r>
              <w:rPr>
                <w:rFonts w:hint="eastAsia" w:ascii="宋体" w:hAnsi="宋体" w:eastAsia="宋体" w:cs="宋体"/>
                <w:i w:val="0"/>
                <w:iCs w:val="0"/>
                <w:color w:val="000000"/>
                <w:kern w:val="0"/>
                <w:sz w:val="22"/>
                <w:szCs w:val="22"/>
                <w:u w:val="none"/>
                <w:lang w:val="en-US" w:eastAsia="zh-CN" w:bidi="ar"/>
              </w:rPr>
              <w:t>²</w:t>
            </w:r>
          </w:p>
        </w:tc>
        <w:tc>
          <w:tcPr>
            <w:tcW w:w="22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按设计图示尺寸以水平投影面积计算（包括休息平台，平台梁、斜梁及楼梯与楼板的连接梁），不扣除宽度≤500mm的楼梯井，伸入墙内部分亦不增加。当整体楼梯与现浇楼板无梯梁连接时，以楼梯的最后一个踏步边缘加300mm为界</w:t>
            </w:r>
          </w:p>
        </w:tc>
        <w:tc>
          <w:tcPr>
            <w:tcW w:w="21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混凝土输送、浇筑、振捣、养护</w:t>
            </w:r>
          </w:p>
        </w:tc>
      </w:tr>
      <w:tr>
        <w:tblPrEx>
          <w:tblCellMar>
            <w:top w:w="0" w:type="dxa"/>
            <w:left w:w="108" w:type="dxa"/>
            <w:bottom w:w="0" w:type="dxa"/>
            <w:right w:w="108" w:type="dxa"/>
          </w:tblCellMar>
        </w:tblPrEx>
        <w:trPr>
          <w:trHeight w:val="2273" w:hRule="atLeast"/>
        </w:trPr>
        <w:tc>
          <w:tcPr>
            <w:tcW w:w="13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010502032</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台阶</w:t>
            </w:r>
          </w:p>
        </w:tc>
        <w:tc>
          <w:tcPr>
            <w:tcW w:w="22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numPr>
                <w:ilvl w:val="0"/>
                <w:numId w:val="3"/>
              </w:numPr>
              <w:suppressLineNumbers w:val="0"/>
              <w:jc w:val="both"/>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垫层材料种类、厚度</w:t>
            </w:r>
          </w:p>
          <w:p>
            <w:pPr>
              <w:keepNext w:val="0"/>
              <w:keepLines w:val="0"/>
              <w:widowControl/>
              <w:numPr>
                <w:ilvl w:val="0"/>
                <w:numId w:val="3"/>
              </w:numPr>
              <w:suppressLineNumbers w:val="0"/>
              <w:jc w:val="both"/>
              <w:textAlignment w:val="center"/>
              <w:rPr>
                <w:rFonts w:hint="default"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踏步高、宽</w:t>
            </w:r>
          </w:p>
          <w:p>
            <w:pPr>
              <w:keepNext w:val="0"/>
              <w:keepLines w:val="0"/>
              <w:widowControl/>
              <w:numPr>
                <w:ilvl w:val="0"/>
                <w:numId w:val="3"/>
              </w:numPr>
              <w:suppressLineNumbers w:val="0"/>
              <w:jc w:val="both"/>
              <w:textAlignment w:val="center"/>
              <w:rPr>
                <w:rFonts w:hint="default"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混凝土种类</w:t>
            </w:r>
          </w:p>
          <w:p>
            <w:pPr>
              <w:keepNext w:val="0"/>
              <w:keepLines w:val="0"/>
              <w:widowControl/>
              <w:numPr>
                <w:ilvl w:val="0"/>
                <w:numId w:val="3"/>
              </w:numPr>
              <w:suppressLineNumbers w:val="0"/>
              <w:jc w:val="both"/>
              <w:textAlignment w:val="center"/>
              <w:rPr>
                <w:rFonts w:hint="default"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混凝土强度等级</w:t>
            </w:r>
          </w:p>
        </w:tc>
        <w:tc>
          <w:tcPr>
            <w:tcW w:w="1275" w:type="dxa"/>
            <w:vMerge w:val="continue"/>
            <w:tcBorders>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p>
        </w:tc>
        <w:tc>
          <w:tcPr>
            <w:tcW w:w="22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按设计图示尺寸以水平投影面积计算。与上部平台相连时，算至最上一级踏步边缘加300mm</w:t>
            </w:r>
          </w:p>
        </w:tc>
        <w:tc>
          <w:tcPr>
            <w:tcW w:w="21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混凝土输送、浇筑、振捣、养护</w:t>
            </w:r>
          </w:p>
        </w:tc>
      </w:tr>
      <w:tr>
        <w:tblPrEx>
          <w:tblCellMar>
            <w:top w:w="0" w:type="dxa"/>
            <w:left w:w="108" w:type="dxa"/>
            <w:bottom w:w="0" w:type="dxa"/>
            <w:right w:w="108" w:type="dxa"/>
          </w:tblCellMar>
        </w:tblPrEx>
        <w:trPr>
          <w:trHeight w:val="686" w:hRule="atLeast"/>
        </w:trPr>
        <w:tc>
          <w:tcPr>
            <w:tcW w:w="13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010502034</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有梁板</w:t>
            </w:r>
          </w:p>
        </w:tc>
        <w:tc>
          <w:tcPr>
            <w:tcW w:w="22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1.混凝土种类</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2.混凝土强度等级</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m</w:t>
            </w:r>
            <w:r>
              <w:rPr>
                <w:rFonts w:hint="eastAsia" w:ascii="宋体" w:hAnsi="宋体" w:eastAsia="宋体" w:cs="宋体"/>
                <w:i w:val="0"/>
                <w:iCs w:val="0"/>
                <w:color w:val="000000"/>
                <w:kern w:val="0"/>
                <w:sz w:val="22"/>
                <w:szCs w:val="22"/>
                <w:u w:val="none"/>
                <w:lang w:val="en-US" w:eastAsia="zh-CN" w:bidi="ar"/>
              </w:rPr>
              <w:t>³</w:t>
            </w:r>
          </w:p>
        </w:tc>
        <w:tc>
          <w:tcPr>
            <w:tcW w:w="22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按设计图示尺寸，以次梁、板体积之和计算。不扣除单个面积≤0.3m</w:t>
            </w:r>
            <w:r>
              <w:rPr>
                <w:rFonts w:hint="eastAsia" w:ascii="宋体" w:hAnsi="宋体" w:eastAsia="宋体" w:cs="宋体"/>
                <w:i w:val="0"/>
                <w:iCs w:val="0"/>
                <w:color w:val="000000"/>
                <w:kern w:val="0"/>
                <w:sz w:val="22"/>
                <w:szCs w:val="22"/>
                <w:u w:val="none"/>
                <w:lang w:val="en-US" w:eastAsia="zh-CN" w:bidi="ar"/>
              </w:rPr>
              <w:t>²</w:t>
            </w:r>
            <w:r>
              <w:rPr>
                <w:rStyle w:val="8"/>
                <w:lang w:val="en-US" w:eastAsia="zh-CN" w:bidi="ar"/>
              </w:rPr>
              <w:t>的孔洞所占体积</w:t>
            </w:r>
          </w:p>
        </w:tc>
        <w:tc>
          <w:tcPr>
            <w:tcW w:w="21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混凝土输送、浇筑、振捣、养护</w:t>
            </w:r>
          </w:p>
        </w:tc>
      </w:tr>
    </w:tbl>
    <w:p>
      <w:pPr>
        <w:keepNext w:val="0"/>
        <w:keepLines w:val="0"/>
        <w:pageBreakBefore w:val="0"/>
        <w:widowControl w:val="0"/>
        <w:kinsoku/>
        <w:wordWrap/>
        <w:overflowPunct/>
        <w:topLinePunct w:val="0"/>
        <w:autoSpaceDE/>
        <w:autoSpaceDN/>
        <w:bidi w:val="0"/>
        <w:adjustRightInd/>
        <w:snapToGrid/>
        <w:ind w:firstLine="640" w:firstLineChars="200"/>
        <w:jc w:val="left"/>
        <w:textAlignment w:val="auto"/>
        <w:rPr>
          <w:rFonts w:hint="eastAsia" w:ascii="仿宋" w:hAnsi="仿宋" w:eastAsia="仿宋" w:cs="仿宋"/>
          <w:b w:val="0"/>
          <w:bCs w:val="0"/>
          <w:sz w:val="32"/>
          <w:szCs w:val="32"/>
          <w:lang w:val="en-US" w:eastAsia="zh-CN"/>
        </w:rPr>
      </w:pPr>
      <w:r>
        <w:rPr>
          <w:rFonts w:hint="eastAsia" w:ascii="仿宋" w:hAnsi="仿宋" w:eastAsia="仿宋" w:cs="仿宋"/>
          <w:b w:val="0"/>
          <w:bCs w:val="0"/>
          <w:sz w:val="32"/>
          <w:szCs w:val="32"/>
          <w:lang w:val="en-US" w:eastAsia="zh-CN"/>
        </w:rPr>
        <w:t>（二）E.5混凝土模板工程量清单中“楼板、屋面板、坡道板、有梁板模板”“楼梯模板”项目设置、项目特征描述的内容、计量单位及工程量计算规则应按表E.5.1规定执行。</w:t>
      </w:r>
    </w:p>
    <w:tbl>
      <w:tblPr>
        <w:tblStyle w:val="4"/>
        <w:tblW w:w="10713" w:type="dxa"/>
        <w:tblInd w:w="-1120" w:type="dxa"/>
        <w:shd w:val="clear" w:color="auto" w:fill="auto"/>
        <w:tblLayout w:type="fixed"/>
        <w:tblCellMar>
          <w:top w:w="0" w:type="dxa"/>
          <w:left w:w="108" w:type="dxa"/>
          <w:bottom w:w="0" w:type="dxa"/>
          <w:right w:w="108" w:type="dxa"/>
        </w:tblCellMar>
      </w:tblPr>
      <w:tblGrid>
        <w:gridCol w:w="1294"/>
        <w:gridCol w:w="1515"/>
        <w:gridCol w:w="2235"/>
        <w:gridCol w:w="1275"/>
        <w:gridCol w:w="2235"/>
        <w:gridCol w:w="2159"/>
      </w:tblGrid>
      <w:tr>
        <w:tblPrEx>
          <w:tblCellMar>
            <w:top w:w="0" w:type="dxa"/>
            <w:left w:w="108" w:type="dxa"/>
            <w:bottom w:w="0" w:type="dxa"/>
            <w:right w:w="108" w:type="dxa"/>
          </w:tblCellMar>
        </w:tblPrEx>
        <w:trPr>
          <w:trHeight w:val="400" w:hRule="atLeast"/>
        </w:trPr>
        <w:tc>
          <w:tcPr>
            <w:tcW w:w="10713" w:type="dxa"/>
            <w:gridSpan w:val="6"/>
            <w:tcBorders>
              <w:top w:val="nil"/>
              <w:left w:val="nil"/>
              <w:bottom w:val="nil"/>
              <w:right w:val="nil"/>
            </w:tcBorders>
            <w:shd w:val="clear" w:color="auto" w:fill="auto"/>
            <w:noWrap/>
            <w:vAlign w:val="center"/>
          </w:tcPr>
          <w:p>
            <w:pPr>
              <w:keepNext w:val="0"/>
              <w:keepLines w:val="0"/>
              <w:widowControl/>
              <w:suppressLineNumbers w:val="0"/>
              <w:jc w:val="center"/>
              <w:textAlignment w:val="center"/>
              <w:rPr>
                <w:rFonts w:ascii="黑体" w:hAnsi="宋体" w:eastAsia="黑体" w:cs="黑体"/>
                <w:i w:val="0"/>
                <w:iCs w:val="0"/>
                <w:color w:val="000000"/>
                <w:sz w:val="22"/>
                <w:szCs w:val="22"/>
                <w:u w:val="none"/>
              </w:rPr>
            </w:pPr>
            <w:r>
              <w:rPr>
                <w:rFonts w:hint="eastAsia" w:ascii="黑体" w:hAnsi="宋体" w:eastAsia="黑体" w:cs="黑体"/>
                <w:i w:val="0"/>
                <w:iCs w:val="0"/>
                <w:color w:val="000000"/>
                <w:kern w:val="0"/>
                <w:sz w:val="22"/>
                <w:szCs w:val="22"/>
                <w:u w:val="none"/>
                <w:lang w:val="en-US" w:eastAsia="zh-CN" w:bidi="ar"/>
              </w:rPr>
              <w:t>表E.5.1  混凝土模板（编码：010505）</w:t>
            </w:r>
          </w:p>
        </w:tc>
      </w:tr>
      <w:tr>
        <w:tblPrEx>
          <w:shd w:val="clear" w:color="auto" w:fill="auto"/>
          <w:tblCellMar>
            <w:top w:w="0" w:type="dxa"/>
            <w:left w:w="108" w:type="dxa"/>
            <w:bottom w:w="0" w:type="dxa"/>
            <w:right w:w="108" w:type="dxa"/>
          </w:tblCellMar>
        </w:tblPrEx>
        <w:trPr>
          <w:trHeight w:val="400" w:hRule="atLeast"/>
        </w:trPr>
        <w:tc>
          <w:tcPr>
            <w:tcW w:w="12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sz w:val="22"/>
                <w:szCs w:val="22"/>
                <w:u w:val="none"/>
              </w:rPr>
            </w:pPr>
            <w:r>
              <w:rPr>
                <w:rFonts w:hint="eastAsia" w:ascii="黑体" w:hAnsi="宋体" w:eastAsia="黑体" w:cs="黑体"/>
                <w:i w:val="0"/>
                <w:iCs w:val="0"/>
                <w:color w:val="000000"/>
                <w:kern w:val="0"/>
                <w:sz w:val="22"/>
                <w:szCs w:val="22"/>
                <w:u w:val="none"/>
                <w:lang w:val="en-US" w:eastAsia="zh-CN" w:bidi="ar"/>
              </w:rPr>
              <w:t>项目编码</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sz w:val="22"/>
                <w:szCs w:val="22"/>
                <w:u w:val="none"/>
              </w:rPr>
            </w:pPr>
            <w:r>
              <w:rPr>
                <w:rFonts w:hint="eastAsia" w:ascii="黑体" w:hAnsi="宋体" w:eastAsia="黑体" w:cs="黑体"/>
                <w:i w:val="0"/>
                <w:iCs w:val="0"/>
                <w:color w:val="000000"/>
                <w:kern w:val="0"/>
                <w:sz w:val="22"/>
                <w:szCs w:val="22"/>
                <w:u w:val="none"/>
                <w:lang w:val="en-US" w:eastAsia="zh-CN" w:bidi="ar"/>
              </w:rPr>
              <w:t>项目名称</w:t>
            </w:r>
          </w:p>
        </w:tc>
        <w:tc>
          <w:tcPr>
            <w:tcW w:w="22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sz w:val="22"/>
                <w:szCs w:val="22"/>
                <w:u w:val="none"/>
              </w:rPr>
            </w:pPr>
            <w:r>
              <w:rPr>
                <w:rFonts w:hint="eastAsia" w:ascii="黑体" w:hAnsi="宋体" w:eastAsia="黑体" w:cs="黑体"/>
                <w:i w:val="0"/>
                <w:iCs w:val="0"/>
                <w:color w:val="000000"/>
                <w:kern w:val="0"/>
                <w:sz w:val="22"/>
                <w:szCs w:val="22"/>
                <w:u w:val="none"/>
                <w:lang w:val="en-US" w:eastAsia="zh-CN" w:bidi="ar"/>
              </w:rPr>
              <w:t>项目特征</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sz w:val="22"/>
                <w:szCs w:val="22"/>
                <w:u w:val="none"/>
              </w:rPr>
            </w:pPr>
            <w:r>
              <w:rPr>
                <w:rFonts w:hint="eastAsia" w:ascii="黑体" w:hAnsi="宋体" w:eastAsia="黑体" w:cs="黑体"/>
                <w:i w:val="0"/>
                <w:iCs w:val="0"/>
                <w:color w:val="000000"/>
                <w:kern w:val="0"/>
                <w:sz w:val="22"/>
                <w:szCs w:val="22"/>
                <w:u w:val="none"/>
                <w:lang w:val="en-US" w:eastAsia="zh-CN" w:bidi="ar"/>
              </w:rPr>
              <w:t>计量单位</w:t>
            </w:r>
          </w:p>
        </w:tc>
        <w:tc>
          <w:tcPr>
            <w:tcW w:w="22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sz w:val="22"/>
                <w:szCs w:val="22"/>
                <w:u w:val="none"/>
              </w:rPr>
            </w:pPr>
            <w:r>
              <w:rPr>
                <w:rFonts w:hint="eastAsia" w:ascii="黑体" w:hAnsi="宋体" w:eastAsia="黑体" w:cs="黑体"/>
                <w:i w:val="0"/>
                <w:iCs w:val="0"/>
                <w:color w:val="000000"/>
                <w:kern w:val="0"/>
                <w:sz w:val="22"/>
                <w:szCs w:val="22"/>
                <w:u w:val="none"/>
                <w:lang w:val="en-US" w:eastAsia="zh-CN" w:bidi="ar"/>
              </w:rPr>
              <w:t>工程量计算规则</w:t>
            </w:r>
          </w:p>
        </w:tc>
        <w:tc>
          <w:tcPr>
            <w:tcW w:w="21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sz w:val="22"/>
                <w:szCs w:val="22"/>
                <w:u w:val="none"/>
              </w:rPr>
            </w:pPr>
            <w:r>
              <w:rPr>
                <w:rFonts w:hint="eastAsia" w:ascii="黑体" w:hAnsi="宋体" w:eastAsia="黑体" w:cs="黑体"/>
                <w:i w:val="0"/>
                <w:iCs w:val="0"/>
                <w:color w:val="000000"/>
                <w:kern w:val="0"/>
                <w:sz w:val="22"/>
                <w:szCs w:val="22"/>
                <w:u w:val="none"/>
                <w:lang w:val="en-US" w:eastAsia="zh-CN" w:bidi="ar"/>
              </w:rPr>
              <w:t>工作内容</w:t>
            </w:r>
          </w:p>
        </w:tc>
      </w:tr>
      <w:tr>
        <w:tblPrEx>
          <w:tblCellMar>
            <w:top w:w="0" w:type="dxa"/>
            <w:left w:w="108" w:type="dxa"/>
            <w:bottom w:w="0" w:type="dxa"/>
            <w:right w:w="108" w:type="dxa"/>
          </w:tblCellMar>
        </w:tblPrEx>
        <w:trPr>
          <w:trHeight w:val="2430" w:hRule="atLeast"/>
        </w:trPr>
        <w:tc>
          <w:tcPr>
            <w:tcW w:w="12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010505007</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楼板、屋面板、坡道板、有梁板模板</w:t>
            </w:r>
          </w:p>
        </w:tc>
        <w:tc>
          <w:tcPr>
            <w:tcW w:w="22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模板形式</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m²</w:t>
            </w:r>
          </w:p>
        </w:tc>
        <w:tc>
          <w:tcPr>
            <w:tcW w:w="22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按模板与现浇混凝土构件的接触面积计算。扣除单个面积＞0.3m²的孔洞所占面积，洞侧壁面积并入计算；不扣除单个面积≤0.3m²的孔洞所占面积，洞侧壁面积亦不计算</w:t>
            </w:r>
          </w:p>
        </w:tc>
        <w:tc>
          <w:tcPr>
            <w:tcW w:w="21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1.模板制作</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2.模板及支撑安装</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3.刷隔离剂</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4.模板及支撑拆除</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5.清理模板粘结物及模内杂物</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6.模板及支撑整理、小修、堆放</w:t>
            </w:r>
          </w:p>
        </w:tc>
      </w:tr>
      <w:tr>
        <w:tblPrEx>
          <w:tblCellMar>
            <w:top w:w="0" w:type="dxa"/>
            <w:left w:w="108" w:type="dxa"/>
            <w:bottom w:w="0" w:type="dxa"/>
            <w:right w:w="108" w:type="dxa"/>
          </w:tblCellMar>
        </w:tblPrEx>
        <w:trPr>
          <w:trHeight w:val="2970" w:hRule="atLeast"/>
        </w:trPr>
        <w:tc>
          <w:tcPr>
            <w:tcW w:w="12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010505010</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楼梯模板</w:t>
            </w:r>
          </w:p>
        </w:tc>
        <w:tc>
          <w:tcPr>
            <w:tcW w:w="22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1.楼梯形式</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2.模板形式</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m²</w:t>
            </w:r>
          </w:p>
        </w:tc>
        <w:tc>
          <w:tcPr>
            <w:tcW w:w="22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按设计图示尺寸的水平投影面积计算。不扣除宽度≤500mm楼梯井所占面积，楼梯踏步、踏步板、平台梁等侧面模板不另行计算。当整体楼梯与现浇楼板无梯梁连接时，以楼梯的最后一个踏步边缘加300mm为界</w:t>
            </w:r>
          </w:p>
        </w:tc>
        <w:tc>
          <w:tcPr>
            <w:tcW w:w="21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1.模板制作</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2.模板及支撑安装</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3.刷隔离剂</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4.模板及支撑拆除</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5.清理模板粘结物及模内杂物</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6.模板及支撑整理、小修、堆放</w:t>
            </w:r>
          </w:p>
        </w:tc>
      </w:tr>
      <w:tr>
        <w:tblPrEx>
          <w:tblCellMar>
            <w:top w:w="0" w:type="dxa"/>
            <w:left w:w="108" w:type="dxa"/>
            <w:bottom w:w="0" w:type="dxa"/>
            <w:right w:w="108" w:type="dxa"/>
          </w:tblCellMar>
        </w:tblPrEx>
        <w:trPr>
          <w:trHeight w:val="2723" w:hRule="atLeast"/>
        </w:trPr>
        <w:tc>
          <w:tcPr>
            <w:tcW w:w="12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010505018</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台阶模板</w:t>
            </w:r>
          </w:p>
        </w:tc>
        <w:tc>
          <w:tcPr>
            <w:tcW w:w="22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default"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模板部位</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m²</w:t>
            </w:r>
          </w:p>
        </w:tc>
        <w:tc>
          <w:tcPr>
            <w:tcW w:w="22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按设计图示尺寸以水平投影面积计算。与上部平台相连时，算至最上一级踏步边缘加300mm</w:t>
            </w:r>
          </w:p>
        </w:tc>
        <w:tc>
          <w:tcPr>
            <w:tcW w:w="21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1.模板制作</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2.模板及支撑安装</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3.刷隔离剂</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4.模板及支撑拆除</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5.清理模板粘结物及模内杂物</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6.模板及支撑整理、小修、堆放</w:t>
            </w:r>
          </w:p>
        </w:tc>
      </w:tr>
    </w:tbl>
    <w:p>
      <w:pPr>
        <w:keepNext w:val="0"/>
        <w:keepLines w:val="0"/>
        <w:pageBreakBefore w:val="0"/>
        <w:widowControl w:val="0"/>
        <w:numPr>
          <w:ilvl w:val="0"/>
          <w:numId w:val="0"/>
        </w:numPr>
        <w:kinsoku/>
        <w:wordWrap/>
        <w:overflowPunct/>
        <w:topLinePunct w:val="0"/>
        <w:autoSpaceDE/>
        <w:autoSpaceDN/>
        <w:bidi w:val="0"/>
        <w:adjustRightInd/>
        <w:snapToGrid/>
        <w:ind w:firstLine="640" w:firstLineChars="200"/>
        <w:jc w:val="both"/>
        <w:textAlignment w:val="auto"/>
        <w:rPr>
          <w:rFonts w:hint="eastAsia" w:ascii="仿宋" w:hAnsi="仿宋" w:eastAsia="仿宋" w:cs="仿宋"/>
          <w:b w:val="0"/>
          <w:bCs w:val="0"/>
          <w:sz w:val="32"/>
          <w:szCs w:val="32"/>
          <w:lang w:val="en-US" w:eastAsia="zh-CN"/>
        </w:rPr>
      </w:pPr>
      <w:r>
        <w:rPr>
          <w:rFonts w:hint="eastAsia" w:ascii="仿宋" w:hAnsi="仿宋" w:eastAsia="仿宋" w:cs="仿宋"/>
          <w:b w:val="0"/>
          <w:bCs w:val="0"/>
          <w:sz w:val="32"/>
          <w:szCs w:val="32"/>
          <w:lang w:val="en-US" w:eastAsia="zh-CN"/>
        </w:rPr>
        <w:t>（五）现浇钢筋混凝土梁坡度＞10°时，需描述坡度。</w:t>
      </w:r>
    </w:p>
    <w:p>
      <w:pPr>
        <w:keepNext w:val="0"/>
        <w:keepLines w:val="0"/>
        <w:pageBreakBefore w:val="0"/>
        <w:widowControl w:val="0"/>
        <w:numPr>
          <w:ilvl w:val="0"/>
          <w:numId w:val="0"/>
        </w:numPr>
        <w:kinsoku/>
        <w:wordWrap/>
        <w:overflowPunct/>
        <w:topLinePunct w:val="0"/>
        <w:autoSpaceDE/>
        <w:autoSpaceDN/>
        <w:bidi w:val="0"/>
        <w:adjustRightInd/>
        <w:snapToGrid/>
        <w:ind w:firstLine="640" w:firstLineChars="200"/>
        <w:jc w:val="both"/>
        <w:textAlignment w:val="auto"/>
        <w:rPr>
          <w:rFonts w:hint="eastAsia" w:ascii="仿宋" w:hAnsi="仿宋" w:eastAsia="仿宋" w:cs="仿宋"/>
          <w:b w:val="0"/>
          <w:bCs w:val="0"/>
          <w:sz w:val="32"/>
          <w:szCs w:val="32"/>
          <w:lang w:val="en-US" w:eastAsia="zh-CN"/>
        </w:rPr>
      </w:pPr>
      <w:r>
        <w:rPr>
          <w:rFonts w:hint="eastAsia" w:ascii="仿宋" w:hAnsi="仿宋" w:eastAsia="仿宋" w:cs="仿宋"/>
          <w:b w:val="0"/>
          <w:bCs w:val="0"/>
          <w:sz w:val="32"/>
          <w:szCs w:val="32"/>
          <w:lang w:val="en-US" w:eastAsia="zh-CN"/>
        </w:rPr>
        <w:t>（六）现浇钢筋混凝土屋面板坡度≤10°时，应按“实心楼板”项目编码列项，坡度＞10°时，应按“坡屋面板”项目编码列项，并描述坡度。</w:t>
      </w:r>
    </w:p>
    <w:p>
      <w:pPr>
        <w:keepNext w:val="0"/>
        <w:keepLines w:val="0"/>
        <w:pageBreakBefore w:val="0"/>
        <w:widowControl w:val="0"/>
        <w:numPr>
          <w:ilvl w:val="0"/>
          <w:numId w:val="0"/>
        </w:numPr>
        <w:kinsoku/>
        <w:wordWrap/>
        <w:overflowPunct/>
        <w:topLinePunct w:val="0"/>
        <w:autoSpaceDE/>
        <w:autoSpaceDN/>
        <w:bidi w:val="0"/>
        <w:adjustRightInd/>
        <w:snapToGrid/>
        <w:ind w:firstLine="640" w:firstLineChars="200"/>
        <w:jc w:val="both"/>
        <w:textAlignment w:val="auto"/>
        <w:rPr>
          <w:rFonts w:hint="default" w:ascii="Arial" w:hAnsi="Arial" w:eastAsia="宋体" w:cs="Arial"/>
          <w:b w:val="0"/>
          <w:bCs w:val="0"/>
          <w:sz w:val="32"/>
          <w:szCs w:val="32"/>
          <w:lang w:val="en-US" w:eastAsia="zh-CN"/>
        </w:rPr>
      </w:pPr>
      <w:r>
        <w:rPr>
          <w:rFonts w:hint="eastAsia" w:ascii="仿宋" w:hAnsi="仿宋" w:eastAsia="仿宋" w:cs="仿宋"/>
          <w:b w:val="0"/>
          <w:bCs w:val="0"/>
          <w:sz w:val="32"/>
          <w:szCs w:val="32"/>
          <w:lang w:val="en-US" w:eastAsia="zh-CN"/>
        </w:rPr>
        <w:t>（七）混凝土模板项目特征中的“模板形式”可描述为直形模板、倾斜模板（适用于坡度＞10°的构件斜面）、弧形模板（适用于半径≤9m的构件弧面）、拱形模板等</w:t>
      </w:r>
      <w:r>
        <w:rPr>
          <w:rFonts w:hint="eastAsia" w:ascii="Arial" w:hAnsi="Arial" w:eastAsia="宋体" w:cs="Arial"/>
          <w:b w:val="0"/>
          <w:bCs w:val="0"/>
          <w:sz w:val="32"/>
          <w:szCs w:val="32"/>
          <w:lang w:val="en-US" w:eastAsia="zh-CN"/>
        </w:rPr>
        <w:t>。</w:t>
      </w:r>
    </w:p>
    <w:p>
      <w:pPr>
        <w:keepNext w:val="0"/>
        <w:keepLines w:val="0"/>
        <w:pageBreakBefore w:val="0"/>
        <w:widowControl w:val="0"/>
        <w:numPr>
          <w:ilvl w:val="0"/>
          <w:numId w:val="0"/>
        </w:numPr>
        <w:kinsoku/>
        <w:wordWrap/>
        <w:overflowPunct/>
        <w:topLinePunct w:val="0"/>
        <w:autoSpaceDE/>
        <w:autoSpaceDN/>
        <w:bidi w:val="0"/>
        <w:adjustRightInd/>
        <w:snapToGrid/>
        <w:ind w:firstLine="640" w:firstLineChars="200"/>
        <w:jc w:val="both"/>
        <w:textAlignment w:val="auto"/>
        <w:rPr>
          <w:rFonts w:hint="eastAsia" w:ascii="黑体" w:hAnsi="黑体" w:eastAsia="黑体" w:cs="黑体"/>
          <w:b w:val="0"/>
          <w:bCs w:val="0"/>
          <w:sz w:val="32"/>
          <w:szCs w:val="32"/>
          <w:lang w:val="en-US" w:eastAsia="zh-CN"/>
        </w:rPr>
      </w:pPr>
      <w:r>
        <w:rPr>
          <w:rFonts w:hint="eastAsia" w:ascii="黑体" w:hAnsi="黑体" w:eastAsia="黑体" w:cs="黑体"/>
          <w:b w:val="0"/>
          <w:bCs w:val="0"/>
          <w:sz w:val="32"/>
          <w:szCs w:val="32"/>
          <w:lang w:val="en-US" w:eastAsia="zh-CN"/>
        </w:rPr>
        <w:t>五、附录L</w:t>
      </w:r>
    </w:p>
    <w:p>
      <w:pPr>
        <w:keepNext w:val="0"/>
        <w:keepLines w:val="0"/>
        <w:pageBreakBefore w:val="0"/>
        <w:widowControl w:val="0"/>
        <w:numPr>
          <w:ilvl w:val="0"/>
          <w:numId w:val="0"/>
        </w:numPr>
        <w:kinsoku/>
        <w:wordWrap/>
        <w:overflowPunct/>
        <w:topLinePunct w:val="0"/>
        <w:autoSpaceDE/>
        <w:autoSpaceDN/>
        <w:bidi w:val="0"/>
        <w:adjustRightInd/>
        <w:snapToGrid/>
        <w:ind w:firstLine="640" w:firstLineChars="200"/>
        <w:jc w:val="both"/>
        <w:textAlignment w:val="auto"/>
        <w:rPr>
          <w:rFonts w:hint="eastAsia" w:ascii="仿宋" w:hAnsi="仿宋" w:eastAsia="仿宋" w:cs="仿宋"/>
          <w:b w:val="0"/>
          <w:bCs w:val="0"/>
          <w:sz w:val="32"/>
          <w:szCs w:val="32"/>
          <w:lang w:val="en-US" w:eastAsia="zh-CN"/>
        </w:rPr>
      </w:pPr>
      <w:r>
        <w:rPr>
          <w:rFonts w:hint="eastAsia" w:ascii="仿宋" w:hAnsi="仿宋" w:eastAsia="仿宋" w:cs="仿宋"/>
          <w:b w:val="0"/>
          <w:bCs w:val="0"/>
          <w:sz w:val="32"/>
          <w:szCs w:val="32"/>
          <w:lang w:val="en-US" w:eastAsia="zh-CN"/>
        </w:rPr>
        <w:t>（一）L.6楼梯面层工程量清单项目设置、项目特征描述的内容、计量单位及工程量计算规则应按表L.6.1规定执行。</w:t>
      </w:r>
    </w:p>
    <w:tbl>
      <w:tblPr>
        <w:tblStyle w:val="4"/>
        <w:tblW w:w="10737" w:type="dxa"/>
        <w:tblInd w:w="-1132" w:type="dxa"/>
        <w:shd w:val="clear" w:color="auto" w:fill="auto"/>
        <w:tblLayout w:type="fixed"/>
        <w:tblCellMar>
          <w:top w:w="0" w:type="dxa"/>
          <w:left w:w="108" w:type="dxa"/>
          <w:bottom w:w="0" w:type="dxa"/>
          <w:right w:w="108" w:type="dxa"/>
        </w:tblCellMar>
      </w:tblPr>
      <w:tblGrid>
        <w:gridCol w:w="1336"/>
        <w:gridCol w:w="1515"/>
        <w:gridCol w:w="2235"/>
        <w:gridCol w:w="1275"/>
        <w:gridCol w:w="2235"/>
        <w:gridCol w:w="2141"/>
      </w:tblGrid>
      <w:tr>
        <w:tblPrEx>
          <w:tblCellMar>
            <w:top w:w="0" w:type="dxa"/>
            <w:left w:w="108" w:type="dxa"/>
            <w:bottom w:w="0" w:type="dxa"/>
            <w:right w:w="108" w:type="dxa"/>
          </w:tblCellMar>
        </w:tblPrEx>
        <w:trPr>
          <w:trHeight w:val="400" w:hRule="atLeast"/>
        </w:trPr>
        <w:tc>
          <w:tcPr>
            <w:tcW w:w="10737" w:type="dxa"/>
            <w:gridSpan w:val="6"/>
            <w:tcBorders>
              <w:top w:val="nil"/>
              <w:left w:val="nil"/>
              <w:bottom w:val="nil"/>
              <w:right w:val="nil"/>
            </w:tcBorders>
            <w:shd w:val="clear" w:color="auto" w:fill="auto"/>
            <w:noWrap/>
            <w:vAlign w:val="center"/>
          </w:tcPr>
          <w:p>
            <w:pPr>
              <w:keepNext w:val="0"/>
              <w:keepLines w:val="0"/>
              <w:widowControl/>
              <w:suppressLineNumbers w:val="0"/>
              <w:jc w:val="center"/>
              <w:textAlignment w:val="center"/>
              <w:rPr>
                <w:rFonts w:ascii="黑体" w:hAnsi="宋体" w:eastAsia="黑体" w:cs="黑体"/>
                <w:i w:val="0"/>
                <w:iCs w:val="0"/>
                <w:color w:val="000000"/>
                <w:sz w:val="22"/>
                <w:szCs w:val="22"/>
                <w:u w:val="none"/>
              </w:rPr>
            </w:pPr>
            <w:r>
              <w:rPr>
                <w:rFonts w:hint="eastAsia" w:ascii="黑体" w:hAnsi="宋体" w:eastAsia="黑体" w:cs="黑体"/>
                <w:i w:val="0"/>
                <w:iCs w:val="0"/>
                <w:color w:val="000000"/>
                <w:kern w:val="0"/>
                <w:sz w:val="22"/>
                <w:szCs w:val="22"/>
                <w:u w:val="none"/>
                <w:lang w:val="en-US" w:eastAsia="zh-CN" w:bidi="ar"/>
              </w:rPr>
              <w:t>表L.6.1  楼梯面层（编码：011106）</w:t>
            </w:r>
          </w:p>
        </w:tc>
      </w:tr>
      <w:tr>
        <w:tblPrEx>
          <w:shd w:val="clear" w:color="auto" w:fill="auto"/>
          <w:tblCellMar>
            <w:top w:w="0" w:type="dxa"/>
            <w:left w:w="108" w:type="dxa"/>
            <w:bottom w:w="0" w:type="dxa"/>
            <w:right w:w="108" w:type="dxa"/>
          </w:tblCellMar>
        </w:tblPrEx>
        <w:trPr>
          <w:trHeight w:val="400" w:hRule="atLeast"/>
        </w:trPr>
        <w:tc>
          <w:tcPr>
            <w:tcW w:w="13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sz w:val="22"/>
                <w:szCs w:val="22"/>
                <w:u w:val="none"/>
              </w:rPr>
            </w:pPr>
            <w:r>
              <w:rPr>
                <w:rFonts w:hint="eastAsia" w:ascii="黑体" w:hAnsi="宋体" w:eastAsia="黑体" w:cs="黑体"/>
                <w:i w:val="0"/>
                <w:iCs w:val="0"/>
                <w:color w:val="000000"/>
                <w:kern w:val="0"/>
                <w:sz w:val="22"/>
                <w:szCs w:val="22"/>
                <w:u w:val="none"/>
                <w:lang w:val="en-US" w:eastAsia="zh-CN" w:bidi="ar"/>
              </w:rPr>
              <w:t>项目编码</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sz w:val="22"/>
                <w:szCs w:val="22"/>
                <w:u w:val="none"/>
              </w:rPr>
            </w:pPr>
            <w:r>
              <w:rPr>
                <w:rFonts w:hint="eastAsia" w:ascii="黑体" w:hAnsi="宋体" w:eastAsia="黑体" w:cs="黑体"/>
                <w:i w:val="0"/>
                <w:iCs w:val="0"/>
                <w:color w:val="000000"/>
                <w:kern w:val="0"/>
                <w:sz w:val="22"/>
                <w:szCs w:val="22"/>
                <w:u w:val="none"/>
                <w:lang w:val="en-US" w:eastAsia="zh-CN" w:bidi="ar"/>
              </w:rPr>
              <w:t>项目名称</w:t>
            </w:r>
          </w:p>
        </w:tc>
        <w:tc>
          <w:tcPr>
            <w:tcW w:w="22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sz w:val="22"/>
                <w:szCs w:val="22"/>
                <w:u w:val="none"/>
              </w:rPr>
            </w:pPr>
            <w:r>
              <w:rPr>
                <w:rFonts w:hint="eastAsia" w:ascii="黑体" w:hAnsi="宋体" w:eastAsia="黑体" w:cs="黑体"/>
                <w:i w:val="0"/>
                <w:iCs w:val="0"/>
                <w:color w:val="000000"/>
                <w:kern w:val="0"/>
                <w:sz w:val="22"/>
                <w:szCs w:val="22"/>
                <w:u w:val="none"/>
                <w:lang w:val="en-US" w:eastAsia="zh-CN" w:bidi="ar"/>
              </w:rPr>
              <w:t>项目特征</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sz w:val="22"/>
                <w:szCs w:val="22"/>
                <w:u w:val="none"/>
              </w:rPr>
            </w:pPr>
            <w:r>
              <w:rPr>
                <w:rFonts w:hint="eastAsia" w:ascii="黑体" w:hAnsi="宋体" w:eastAsia="黑体" w:cs="黑体"/>
                <w:i w:val="0"/>
                <w:iCs w:val="0"/>
                <w:color w:val="000000"/>
                <w:kern w:val="0"/>
                <w:sz w:val="22"/>
                <w:szCs w:val="22"/>
                <w:u w:val="none"/>
                <w:lang w:val="en-US" w:eastAsia="zh-CN" w:bidi="ar"/>
              </w:rPr>
              <w:t>计量单位</w:t>
            </w:r>
          </w:p>
        </w:tc>
        <w:tc>
          <w:tcPr>
            <w:tcW w:w="22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sz w:val="22"/>
                <w:szCs w:val="22"/>
                <w:u w:val="none"/>
              </w:rPr>
            </w:pPr>
            <w:r>
              <w:rPr>
                <w:rFonts w:hint="eastAsia" w:ascii="黑体" w:hAnsi="宋体" w:eastAsia="黑体" w:cs="黑体"/>
                <w:i w:val="0"/>
                <w:iCs w:val="0"/>
                <w:color w:val="000000"/>
                <w:kern w:val="0"/>
                <w:sz w:val="22"/>
                <w:szCs w:val="22"/>
                <w:u w:val="none"/>
                <w:lang w:val="en-US" w:eastAsia="zh-CN" w:bidi="ar"/>
              </w:rPr>
              <w:t>工程量计算规则</w:t>
            </w:r>
          </w:p>
        </w:tc>
        <w:tc>
          <w:tcPr>
            <w:tcW w:w="21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sz w:val="22"/>
                <w:szCs w:val="22"/>
                <w:u w:val="none"/>
              </w:rPr>
            </w:pPr>
            <w:r>
              <w:rPr>
                <w:rFonts w:hint="eastAsia" w:ascii="黑体" w:hAnsi="宋体" w:eastAsia="黑体" w:cs="黑体"/>
                <w:i w:val="0"/>
                <w:iCs w:val="0"/>
                <w:color w:val="000000"/>
                <w:kern w:val="0"/>
                <w:sz w:val="22"/>
                <w:szCs w:val="22"/>
                <w:u w:val="none"/>
                <w:lang w:val="en-US" w:eastAsia="zh-CN" w:bidi="ar"/>
              </w:rPr>
              <w:t>工作内容</w:t>
            </w:r>
          </w:p>
        </w:tc>
      </w:tr>
      <w:tr>
        <w:tblPrEx>
          <w:tblCellMar>
            <w:top w:w="0" w:type="dxa"/>
            <w:left w:w="108" w:type="dxa"/>
            <w:bottom w:w="0" w:type="dxa"/>
            <w:right w:w="108" w:type="dxa"/>
          </w:tblCellMar>
        </w:tblPrEx>
        <w:trPr>
          <w:trHeight w:val="2430" w:hRule="atLeast"/>
        </w:trPr>
        <w:tc>
          <w:tcPr>
            <w:tcW w:w="13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011106001</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水泥砂浆  楼梯</w:t>
            </w:r>
          </w:p>
        </w:tc>
        <w:tc>
          <w:tcPr>
            <w:tcW w:w="22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1.找平层厚度、材料种类及强度等级</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2.面层厚度、砂浆种类及强度等级</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3.防滑条材料种类、规格</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4.面层处理方式</w:t>
            </w:r>
          </w:p>
        </w:tc>
        <w:tc>
          <w:tcPr>
            <w:tcW w:w="127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m²</w:t>
            </w:r>
          </w:p>
        </w:tc>
        <w:tc>
          <w:tcPr>
            <w:tcW w:w="223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楼梯面层（包括踏步、休息平台、以及宽度≤500mm的楼梯井）按设计图示尺寸以水平投影面积计算。楼梯与楼地面相连时，算至梯口梁外侧边沿；无梯口梁者，算至最上一层踏步边沿加300mm</w:t>
            </w:r>
          </w:p>
        </w:tc>
        <w:tc>
          <w:tcPr>
            <w:tcW w:w="21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1.基层清理</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2.找平层铺设</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3.面层铺设</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4.抹防滑条</w:t>
            </w:r>
          </w:p>
        </w:tc>
      </w:tr>
      <w:tr>
        <w:tblPrEx>
          <w:tblCellMar>
            <w:top w:w="0" w:type="dxa"/>
            <w:left w:w="108" w:type="dxa"/>
            <w:bottom w:w="0" w:type="dxa"/>
            <w:right w:w="108" w:type="dxa"/>
          </w:tblCellMar>
        </w:tblPrEx>
        <w:trPr>
          <w:trHeight w:val="1560" w:hRule="atLeast"/>
        </w:trPr>
        <w:tc>
          <w:tcPr>
            <w:tcW w:w="13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011106002</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石材楼梯</w:t>
            </w:r>
          </w:p>
        </w:tc>
        <w:tc>
          <w:tcPr>
            <w:tcW w:w="223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1.找平层厚度、材料种类及强度等级</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2.结合层厚度、材料种类及强度等级</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3.面层材料品种、规格</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4.防滑条材料种类、规格</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5.勾缝材料种类</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6.防护材料种类</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7.面层处理方式</w:t>
            </w:r>
          </w:p>
        </w:tc>
        <w:tc>
          <w:tcPr>
            <w:tcW w:w="12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p>
        </w:tc>
        <w:tc>
          <w:tcPr>
            <w:tcW w:w="22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p>
        </w:tc>
        <w:tc>
          <w:tcPr>
            <w:tcW w:w="214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1.基层清理</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2.找平层铺设</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3.面层铺设、磨边</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4.贴嵌防滑条</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5.勾缝</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6.刷防护材料</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7.酸洗、打蜡、结晶</w:t>
            </w:r>
          </w:p>
        </w:tc>
      </w:tr>
      <w:tr>
        <w:tblPrEx>
          <w:tblCellMar>
            <w:top w:w="0" w:type="dxa"/>
            <w:left w:w="108" w:type="dxa"/>
            <w:bottom w:w="0" w:type="dxa"/>
            <w:right w:w="108" w:type="dxa"/>
          </w:tblCellMar>
        </w:tblPrEx>
        <w:trPr>
          <w:trHeight w:val="1560" w:hRule="atLeast"/>
        </w:trPr>
        <w:tc>
          <w:tcPr>
            <w:tcW w:w="13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011106003</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块料楼梯</w:t>
            </w:r>
          </w:p>
        </w:tc>
        <w:tc>
          <w:tcPr>
            <w:tcW w:w="22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 w:hAnsi="仿宋" w:eastAsia="仿宋" w:cs="仿宋"/>
                <w:i w:val="0"/>
                <w:iCs w:val="0"/>
                <w:color w:val="000000"/>
                <w:sz w:val="22"/>
                <w:szCs w:val="22"/>
                <w:u w:val="none"/>
              </w:rPr>
            </w:pPr>
          </w:p>
        </w:tc>
        <w:tc>
          <w:tcPr>
            <w:tcW w:w="12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2"/>
                <w:szCs w:val="22"/>
                <w:u w:val="none"/>
              </w:rPr>
            </w:pPr>
          </w:p>
        </w:tc>
        <w:tc>
          <w:tcPr>
            <w:tcW w:w="22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2"/>
                <w:szCs w:val="22"/>
                <w:u w:val="none"/>
              </w:rPr>
            </w:pPr>
          </w:p>
        </w:tc>
        <w:tc>
          <w:tcPr>
            <w:tcW w:w="214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 w:hAnsi="仿宋" w:eastAsia="仿宋" w:cs="仿宋"/>
                <w:i w:val="0"/>
                <w:iCs w:val="0"/>
                <w:color w:val="000000"/>
                <w:sz w:val="22"/>
                <w:szCs w:val="22"/>
                <w:u w:val="none"/>
              </w:rPr>
            </w:pPr>
          </w:p>
        </w:tc>
      </w:tr>
      <w:tr>
        <w:tblPrEx>
          <w:tblCellMar>
            <w:top w:w="0" w:type="dxa"/>
            <w:left w:w="108" w:type="dxa"/>
            <w:bottom w:w="0" w:type="dxa"/>
            <w:right w:w="108" w:type="dxa"/>
          </w:tblCellMar>
        </w:tblPrEx>
        <w:trPr>
          <w:trHeight w:val="1620" w:hRule="atLeast"/>
        </w:trPr>
        <w:tc>
          <w:tcPr>
            <w:tcW w:w="13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011106004</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地毯楼梯</w:t>
            </w:r>
          </w:p>
        </w:tc>
        <w:tc>
          <w:tcPr>
            <w:tcW w:w="22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1.基层种类</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2.面层材料品种、规格</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3.粘结材料种类</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4.固定配件材料种类、规格</w:t>
            </w:r>
          </w:p>
        </w:tc>
        <w:tc>
          <w:tcPr>
            <w:tcW w:w="12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2"/>
                <w:szCs w:val="22"/>
                <w:u w:val="none"/>
              </w:rPr>
            </w:pPr>
          </w:p>
        </w:tc>
        <w:tc>
          <w:tcPr>
            <w:tcW w:w="22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2"/>
                <w:szCs w:val="22"/>
                <w:u w:val="none"/>
              </w:rPr>
            </w:pPr>
          </w:p>
        </w:tc>
        <w:tc>
          <w:tcPr>
            <w:tcW w:w="21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1.基层清理</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2.面层铺设</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3.固定配件安装</w:t>
            </w:r>
          </w:p>
        </w:tc>
      </w:tr>
      <w:tr>
        <w:tblPrEx>
          <w:tblCellMar>
            <w:top w:w="0" w:type="dxa"/>
            <w:left w:w="108" w:type="dxa"/>
            <w:bottom w:w="0" w:type="dxa"/>
            <w:right w:w="108" w:type="dxa"/>
          </w:tblCellMar>
        </w:tblPrEx>
        <w:trPr>
          <w:trHeight w:val="395" w:hRule="atLeast"/>
        </w:trPr>
        <w:tc>
          <w:tcPr>
            <w:tcW w:w="13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011106005</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木板（复合）楼梯</w:t>
            </w:r>
          </w:p>
        </w:tc>
        <w:tc>
          <w:tcPr>
            <w:tcW w:w="22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1.基层材料种类、规格</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2.面层材料品种、规格</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3.粘结材料种类</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4.防护材料种类</w:t>
            </w:r>
          </w:p>
        </w:tc>
        <w:tc>
          <w:tcPr>
            <w:tcW w:w="12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2"/>
                <w:szCs w:val="22"/>
                <w:u w:val="none"/>
              </w:rPr>
            </w:pPr>
          </w:p>
        </w:tc>
        <w:tc>
          <w:tcPr>
            <w:tcW w:w="22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2"/>
                <w:szCs w:val="22"/>
                <w:u w:val="none"/>
              </w:rPr>
            </w:pPr>
          </w:p>
        </w:tc>
        <w:tc>
          <w:tcPr>
            <w:tcW w:w="21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1.基层清理</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2.基层铺贴</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3.面层铺设</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4.刷防护材料</w:t>
            </w:r>
          </w:p>
        </w:tc>
      </w:tr>
      <w:tr>
        <w:tblPrEx>
          <w:tblCellMar>
            <w:top w:w="0" w:type="dxa"/>
            <w:left w:w="108" w:type="dxa"/>
            <w:bottom w:w="0" w:type="dxa"/>
            <w:right w:w="108" w:type="dxa"/>
          </w:tblCellMar>
        </w:tblPrEx>
        <w:trPr>
          <w:trHeight w:val="720" w:hRule="atLeast"/>
        </w:trPr>
        <w:tc>
          <w:tcPr>
            <w:tcW w:w="13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011106006</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橡塑板楼梯</w:t>
            </w:r>
          </w:p>
        </w:tc>
        <w:tc>
          <w:tcPr>
            <w:tcW w:w="223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1.粘结层厚度、材料种类及强度等级</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2.面层材料品种、规格</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3.压条种类</w:t>
            </w:r>
          </w:p>
        </w:tc>
        <w:tc>
          <w:tcPr>
            <w:tcW w:w="1275" w:type="dxa"/>
            <w:vMerge w:val="continue"/>
            <w:tcBorders>
              <w:top w:val="single" w:color="000000" w:sz="4" w:space="0"/>
              <w:left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2"/>
                <w:szCs w:val="22"/>
                <w:u w:val="none"/>
              </w:rPr>
            </w:pPr>
          </w:p>
        </w:tc>
        <w:tc>
          <w:tcPr>
            <w:tcW w:w="2235" w:type="dxa"/>
            <w:vMerge w:val="continue"/>
            <w:tcBorders>
              <w:top w:val="single" w:color="000000" w:sz="4" w:space="0"/>
              <w:left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2"/>
                <w:szCs w:val="22"/>
                <w:u w:val="none"/>
              </w:rPr>
            </w:pPr>
          </w:p>
        </w:tc>
        <w:tc>
          <w:tcPr>
            <w:tcW w:w="214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1.基层清理</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2.面层铺设</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3.压条装订</w:t>
            </w:r>
          </w:p>
        </w:tc>
      </w:tr>
      <w:tr>
        <w:tblPrEx>
          <w:tblCellMar>
            <w:top w:w="0" w:type="dxa"/>
            <w:left w:w="108" w:type="dxa"/>
            <w:bottom w:w="0" w:type="dxa"/>
            <w:right w:w="108" w:type="dxa"/>
          </w:tblCellMar>
        </w:tblPrEx>
        <w:trPr>
          <w:trHeight w:val="720" w:hRule="atLeast"/>
        </w:trPr>
        <w:tc>
          <w:tcPr>
            <w:tcW w:w="13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011106007</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橡塑卷材  楼梯</w:t>
            </w:r>
          </w:p>
        </w:tc>
        <w:tc>
          <w:tcPr>
            <w:tcW w:w="22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 w:hAnsi="仿宋" w:eastAsia="仿宋" w:cs="仿宋"/>
                <w:i w:val="0"/>
                <w:iCs w:val="0"/>
                <w:color w:val="000000"/>
                <w:sz w:val="22"/>
                <w:szCs w:val="22"/>
                <w:u w:val="none"/>
              </w:rPr>
            </w:pPr>
          </w:p>
        </w:tc>
        <w:tc>
          <w:tcPr>
            <w:tcW w:w="1275" w:type="dxa"/>
            <w:vMerge w:val="continue"/>
            <w:tcBorders>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2"/>
                <w:szCs w:val="22"/>
                <w:u w:val="none"/>
              </w:rPr>
            </w:pPr>
          </w:p>
        </w:tc>
        <w:tc>
          <w:tcPr>
            <w:tcW w:w="2235" w:type="dxa"/>
            <w:vMerge w:val="continue"/>
            <w:tcBorders>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2"/>
                <w:szCs w:val="22"/>
                <w:u w:val="none"/>
              </w:rPr>
            </w:pPr>
          </w:p>
        </w:tc>
        <w:tc>
          <w:tcPr>
            <w:tcW w:w="214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 w:hAnsi="仿宋" w:eastAsia="仿宋" w:cs="仿宋"/>
                <w:i w:val="0"/>
                <w:iCs w:val="0"/>
                <w:color w:val="000000"/>
                <w:sz w:val="22"/>
                <w:szCs w:val="22"/>
                <w:u w:val="none"/>
              </w:rPr>
            </w:pPr>
          </w:p>
        </w:tc>
      </w:tr>
    </w:tbl>
    <w:p>
      <w:pPr>
        <w:keepNext w:val="0"/>
        <w:keepLines w:val="0"/>
        <w:pageBreakBefore w:val="0"/>
        <w:widowControl w:val="0"/>
        <w:numPr>
          <w:ilvl w:val="0"/>
          <w:numId w:val="0"/>
        </w:numPr>
        <w:kinsoku/>
        <w:wordWrap/>
        <w:overflowPunct/>
        <w:topLinePunct w:val="0"/>
        <w:autoSpaceDE/>
        <w:autoSpaceDN/>
        <w:bidi w:val="0"/>
        <w:adjustRightInd/>
        <w:snapToGrid/>
        <w:ind w:firstLine="640" w:firstLineChars="200"/>
        <w:jc w:val="both"/>
        <w:textAlignment w:val="auto"/>
        <w:rPr>
          <w:rFonts w:hint="eastAsia" w:ascii="仿宋" w:hAnsi="仿宋" w:eastAsia="仿宋" w:cs="仿宋"/>
          <w:b w:val="0"/>
          <w:bCs w:val="0"/>
          <w:sz w:val="32"/>
          <w:szCs w:val="32"/>
          <w:lang w:val="en-US" w:eastAsia="zh-CN"/>
        </w:rPr>
      </w:pPr>
      <w:r>
        <w:rPr>
          <w:rFonts w:hint="eastAsia" w:ascii="仿宋" w:hAnsi="仿宋" w:eastAsia="仿宋" w:cs="仿宋"/>
          <w:b w:val="0"/>
          <w:bCs w:val="0"/>
          <w:sz w:val="32"/>
          <w:szCs w:val="32"/>
          <w:lang w:val="en-US" w:eastAsia="zh-CN"/>
        </w:rPr>
        <w:t>（二）L.7台阶装饰工程量清单项目设置、项目特征描述的内容、计量单位及工程量计算规则应按表L.7.1规定执行。</w:t>
      </w:r>
    </w:p>
    <w:tbl>
      <w:tblPr>
        <w:tblStyle w:val="4"/>
        <w:tblW w:w="10750" w:type="dxa"/>
        <w:tblInd w:w="-1145" w:type="dxa"/>
        <w:shd w:val="clear" w:color="auto" w:fill="auto"/>
        <w:tblLayout w:type="fixed"/>
        <w:tblCellMar>
          <w:top w:w="0" w:type="dxa"/>
          <w:left w:w="108" w:type="dxa"/>
          <w:bottom w:w="0" w:type="dxa"/>
          <w:right w:w="108" w:type="dxa"/>
        </w:tblCellMar>
      </w:tblPr>
      <w:tblGrid>
        <w:gridCol w:w="1349"/>
        <w:gridCol w:w="1515"/>
        <w:gridCol w:w="2235"/>
        <w:gridCol w:w="1275"/>
        <w:gridCol w:w="2235"/>
        <w:gridCol w:w="2141"/>
      </w:tblGrid>
      <w:tr>
        <w:tblPrEx>
          <w:tblCellMar>
            <w:top w:w="0" w:type="dxa"/>
            <w:left w:w="108" w:type="dxa"/>
            <w:bottom w:w="0" w:type="dxa"/>
            <w:right w:w="108" w:type="dxa"/>
          </w:tblCellMar>
        </w:tblPrEx>
        <w:trPr>
          <w:trHeight w:val="400" w:hRule="atLeast"/>
        </w:trPr>
        <w:tc>
          <w:tcPr>
            <w:tcW w:w="10750" w:type="dxa"/>
            <w:gridSpan w:val="6"/>
            <w:tcBorders>
              <w:top w:val="nil"/>
              <w:left w:val="nil"/>
              <w:bottom w:val="nil"/>
              <w:right w:val="nil"/>
            </w:tcBorders>
            <w:shd w:val="clear" w:color="auto" w:fill="auto"/>
            <w:noWrap/>
            <w:vAlign w:val="center"/>
          </w:tcPr>
          <w:p>
            <w:pPr>
              <w:keepNext w:val="0"/>
              <w:keepLines w:val="0"/>
              <w:widowControl/>
              <w:suppressLineNumbers w:val="0"/>
              <w:jc w:val="center"/>
              <w:textAlignment w:val="center"/>
              <w:rPr>
                <w:rFonts w:ascii="黑体" w:hAnsi="宋体" w:eastAsia="黑体" w:cs="黑体"/>
                <w:i w:val="0"/>
                <w:iCs w:val="0"/>
                <w:color w:val="000000"/>
                <w:sz w:val="22"/>
                <w:szCs w:val="22"/>
                <w:u w:val="none"/>
              </w:rPr>
            </w:pPr>
            <w:r>
              <w:rPr>
                <w:rFonts w:hint="eastAsia" w:ascii="黑体" w:hAnsi="宋体" w:eastAsia="黑体" w:cs="黑体"/>
                <w:i w:val="0"/>
                <w:iCs w:val="0"/>
                <w:color w:val="000000"/>
                <w:kern w:val="0"/>
                <w:sz w:val="22"/>
                <w:szCs w:val="22"/>
                <w:u w:val="none"/>
                <w:lang w:val="en-US" w:eastAsia="zh-CN" w:bidi="ar"/>
              </w:rPr>
              <w:t>表L.7.1  台阶装饰（编码：011107）</w:t>
            </w:r>
          </w:p>
        </w:tc>
      </w:tr>
      <w:tr>
        <w:tblPrEx>
          <w:shd w:val="clear" w:color="auto" w:fill="auto"/>
          <w:tblCellMar>
            <w:top w:w="0" w:type="dxa"/>
            <w:left w:w="108" w:type="dxa"/>
            <w:bottom w:w="0" w:type="dxa"/>
            <w:right w:w="108" w:type="dxa"/>
          </w:tblCellMar>
        </w:tblPrEx>
        <w:trPr>
          <w:trHeight w:val="400" w:hRule="atLeast"/>
        </w:trPr>
        <w:tc>
          <w:tcPr>
            <w:tcW w:w="13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sz w:val="22"/>
                <w:szCs w:val="22"/>
                <w:u w:val="none"/>
              </w:rPr>
            </w:pPr>
            <w:r>
              <w:rPr>
                <w:rFonts w:hint="eastAsia" w:ascii="黑体" w:hAnsi="宋体" w:eastAsia="黑体" w:cs="黑体"/>
                <w:i w:val="0"/>
                <w:iCs w:val="0"/>
                <w:color w:val="000000"/>
                <w:kern w:val="0"/>
                <w:sz w:val="22"/>
                <w:szCs w:val="22"/>
                <w:u w:val="none"/>
                <w:lang w:val="en-US" w:eastAsia="zh-CN" w:bidi="ar"/>
              </w:rPr>
              <w:t>项目编码</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sz w:val="22"/>
                <w:szCs w:val="22"/>
                <w:u w:val="none"/>
              </w:rPr>
            </w:pPr>
            <w:r>
              <w:rPr>
                <w:rFonts w:hint="eastAsia" w:ascii="黑体" w:hAnsi="宋体" w:eastAsia="黑体" w:cs="黑体"/>
                <w:i w:val="0"/>
                <w:iCs w:val="0"/>
                <w:color w:val="000000"/>
                <w:kern w:val="0"/>
                <w:sz w:val="22"/>
                <w:szCs w:val="22"/>
                <w:u w:val="none"/>
                <w:lang w:val="en-US" w:eastAsia="zh-CN" w:bidi="ar"/>
              </w:rPr>
              <w:t>项目名称</w:t>
            </w:r>
          </w:p>
        </w:tc>
        <w:tc>
          <w:tcPr>
            <w:tcW w:w="22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sz w:val="22"/>
                <w:szCs w:val="22"/>
                <w:u w:val="none"/>
              </w:rPr>
            </w:pPr>
            <w:r>
              <w:rPr>
                <w:rFonts w:hint="eastAsia" w:ascii="黑体" w:hAnsi="宋体" w:eastAsia="黑体" w:cs="黑体"/>
                <w:i w:val="0"/>
                <w:iCs w:val="0"/>
                <w:color w:val="000000"/>
                <w:kern w:val="0"/>
                <w:sz w:val="22"/>
                <w:szCs w:val="22"/>
                <w:u w:val="none"/>
                <w:lang w:val="en-US" w:eastAsia="zh-CN" w:bidi="ar"/>
              </w:rPr>
              <w:t>项目特征</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sz w:val="22"/>
                <w:szCs w:val="22"/>
                <w:u w:val="none"/>
              </w:rPr>
            </w:pPr>
            <w:r>
              <w:rPr>
                <w:rFonts w:hint="eastAsia" w:ascii="黑体" w:hAnsi="宋体" w:eastAsia="黑体" w:cs="黑体"/>
                <w:i w:val="0"/>
                <w:iCs w:val="0"/>
                <w:color w:val="000000"/>
                <w:kern w:val="0"/>
                <w:sz w:val="22"/>
                <w:szCs w:val="22"/>
                <w:u w:val="none"/>
                <w:lang w:val="en-US" w:eastAsia="zh-CN" w:bidi="ar"/>
              </w:rPr>
              <w:t>计量单位</w:t>
            </w:r>
          </w:p>
        </w:tc>
        <w:tc>
          <w:tcPr>
            <w:tcW w:w="22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sz w:val="22"/>
                <w:szCs w:val="22"/>
                <w:u w:val="none"/>
              </w:rPr>
            </w:pPr>
            <w:r>
              <w:rPr>
                <w:rFonts w:hint="eastAsia" w:ascii="黑体" w:hAnsi="宋体" w:eastAsia="黑体" w:cs="黑体"/>
                <w:i w:val="0"/>
                <w:iCs w:val="0"/>
                <w:color w:val="000000"/>
                <w:kern w:val="0"/>
                <w:sz w:val="22"/>
                <w:szCs w:val="22"/>
                <w:u w:val="none"/>
                <w:lang w:val="en-US" w:eastAsia="zh-CN" w:bidi="ar"/>
              </w:rPr>
              <w:t>工程量计算规则</w:t>
            </w:r>
          </w:p>
        </w:tc>
        <w:tc>
          <w:tcPr>
            <w:tcW w:w="21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sz w:val="22"/>
                <w:szCs w:val="22"/>
                <w:u w:val="none"/>
              </w:rPr>
            </w:pPr>
            <w:r>
              <w:rPr>
                <w:rFonts w:hint="eastAsia" w:ascii="黑体" w:hAnsi="宋体" w:eastAsia="黑体" w:cs="黑体"/>
                <w:i w:val="0"/>
                <w:iCs w:val="0"/>
                <w:color w:val="000000"/>
                <w:kern w:val="0"/>
                <w:sz w:val="22"/>
                <w:szCs w:val="22"/>
                <w:u w:val="none"/>
                <w:lang w:val="en-US" w:eastAsia="zh-CN" w:bidi="ar"/>
              </w:rPr>
              <w:t>工作内容</w:t>
            </w:r>
          </w:p>
        </w:tc>
      </w:tr>
      <w:tr>
        <w:tblPrEx>
          <w:tblCellMar>
            <w:top w:w="0" w:type="dxa"/>
            <w:left w:w="108" w:type="dxa"/>
            <w:bottom w:w="0" w:type="dxa"/>
            <w:right w:w="108" w:type="dxa"/>
          </w:tblCellMar>
        </w:tblPrEx>
        <w:trPr>
          <w:trHeight w:val="2430" w:hRule="atLeast"/>
        </w:trPr>
        <w:tc>
          <w:tcPr>
            <w:tcW w:w="13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011107001</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水泥砂浆  台阶</w:t>
            </w:r>
          </w:p>
        </w:tc>
        <w:tc>
          <w:tcPr>
            <w:tcW w:w="22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1.找平层厚度、材料种类及强度等级</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2.面层厚度、砂浆种类及强度等级</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3.防滑条材料种类、规格</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4.面层处理方式</w:t>
            </w:r>
          </w:p>
        </w:tc>
        <w:tc>
          <w:tcPr>
            <w:tcW w:w="127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m²</w:t>
            </w:r>
          </w:p>
        </w:tc>
        <w:tc>
          <w:tcPr>
            <w:tcW w:w="223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default" w:ascii="仿宋" w:hAnsi="仿宋" w:eastAsia="仿宋" w:cs="仿宋"/>
                <w:i w:val="0"/>
                <w:iCs w:val="0"/>
                <w:color w:val="000000"/>
                <w:sz w:val="22"/>
                <w:szCs w:val="22"/>
                <w:u w:val="none"/>
                <w:lang w:val="en-US"/>
              </w:rPr>
            </w:pPr>
            <w:r>
              <w:rPr>
                <w:rFonts w:hint="eastAsia" w:ascii="仿宋" w:hAnsi="仿宋" w:eastAsia="仿宋" w:cs="仿宋"/>
                <w:i w:val="0"/>
                <w:iCs w:val="0"/>
                <w:color w:val="000000"/>
                <w:kern w:val="0"/>
                <w:sz w:val="22"/>
                <w:szCs w:val="22"/>
                <w:u w:val="none"/>
                <w:lang w:val="en-US" w:eastAsia="zh-CN" w:bidi="ar"/>
              </w:rPr>
              <w:t>按设计图示尺寸以水平投影面积计算。与上部平台相连时，算至最上一级踏步边缘加300mm</w:t>
            </w:r>
          </w:p>
        </w:tc>
        <w:tc>
          <w:tcPr>
            <w:tcW w:w="21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1.基层清理</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2.找平层铺设</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3.面层铺设</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4.抹防滑条</w:t>
            </w:r>
          </w:p>
        </w:tc>
      </w:tr>
      <w:tr>
        <w:tblPrEx>
          <w:tblCellMar>
            <w:top w:w="0" w:type="dxa"/>
            <w:left w:w="108" w:type="dxa"/>
            <w:bottom w:w="0" w:type="dxa"/>
            <w:right w:w="108" w:type="dxa"/>
          </w:tblCellMar>
        </w:tblPrEx>
        <w:trPr>
          <w:trHeight w:val="1560" w:hRule="atLeast"/>
        </w:trPr>
        <w:tc>
          <w:tcPr>
            <w:tcW w:w="13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011107002</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石材台阶</w:t>
            </w:r>
          </w:p>
        </w:tc>
        <w:tc>
          <w:tcPr>
            <w:tcW w:w="223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numPr>
                <w:ilvl w:val="0"/>
                <w:numId w:val="4"/>
              </w:numPr>
              <w:suppressLineNumbers w:val="0"/>
              <w:jc w:val="left"/>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找平层厚度、材料种类及强度等级</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2.结合层厚度、材料种类及强度等级</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3.面层材料品种、规格</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4.勾缝材料种类</w:t>
            </w:r>
          </w:p>
          <w:p>
            <w:pPr>
              <w:keepNext w:val="0"/>
              <w:keepLines w:val="0"/>
              <w:widowControl/>
              <w:numPr>
                <w:ilvl w:val="0"/>
                <w:numId w:val="0"/>
              </w:numPr>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5.防滑条材料种类、规格</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6.防护材料种类</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7.面层处理方式</w:t>
            </w:r>
          </w:p>
        </w:tc>
        <w:tc>
          <w:tcPr>
            <w:tcW w:w="12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p>
        </w:tc>
        <w:tc>
          <w:tcPr>
            <w:tcW w:w="22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p>
        </w:tc>
        <w:tc>
          <w:tcPr>
            <w:tcW w:w="214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1.基层清理</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2.找平层铺设</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3.面层铺设、磨边</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4.贴嵌防滑条</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5.勾缝</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6.刷防护材料</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7.酸洗、打蜡、结晶</w:t>
            </w:r>
          </w:p>
        </w:tc>
      </w:tr>
      <w:tr>
        <w:tblPrEx>
          <w:tblCellMar>
            <w:top w:w="0" w:type="dxa"/>
            <w:left w:w="108" w:type="dxa"/>
            <w:bottom w:w="0" w:type="dxa"/>
            <w:right w:w="108" w:type="dxa"/>
          </w:tblCellMar>
        </w:tblPrEx>
        <w:trPr>
          <w:trHeight w:val="1560" w:hRule="atLeast"/>
        </w:trPr>
        <w:tc>
          <w:tcPr>
            <w:tcW w:w="13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011107003</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拼碎石材  台阶</w:t>
            </w:r>
          </w:p>
        </w:tc>
        <w:tc>
          <w:tcPr>
            <w:tcW w:w="22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 w:hAnsi="仿宋" w:eastAsia="仿宋" w:cs="仿宋"/>
                <w:i w:val="0"/>
                <w:iCs w:val="0"/>
                <w:color w:val="000000"/>
                <w:sz w:val="22"/>
                <w:szCs w:val="22"/>
                <w:u w:val="none"/>
              </w:rPr>
            </w:pPr>
          </w:p>
        </w:tc>
        <w:tc>
          <w:tcPr>
            <w:tcW w:w="12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2"/>
                <w:szCs w:val="22"/>
                <w:u w:val="none"/>
              </w:rPr>
            </w:pPr>
          </w:p>
        </w:tc>
        <w:tc>
          <w:tcPr>
            <w:tcW w:w="22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2"/>
                <w:szCs w:val="22"/>
                <w:u w:val="none"/>
              </w:rPr>
            </w:pPr>
          </w:p>
        </w:tc>
        <w:tc>
          <w:tcPr>
            <w:tcW w:w="214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 w:hAnsi="仿宋" w:eastAsia="仿宋" w:cs="仿宋"/>
                <w:i w:val="0"/>
                <w:iCs w:val="0"/>
                <w:color w:val="000000"/>
                <w:sz w:val="22"/>
                <w:szCs w:val="22"/>
                <w:u w:val="none"/>
              </w:rPr>
            </w:pPr>
          </w:p>
        </w:tc>
      </w:tr>
      <w:tr>
        <w:tblPrEx>
          <w:tblCellMar>
            <w:top w:w="0" w:type="dxa"/>
            <w:left w:w="108" w:type="dxa"/>
            <w:bottom w:w="0" w:type="dxa"/>
            <w:right w:w="108" w:type="dxa"/>
          </w:tblCellMar>
        </w:tblPrEx>
        <w:trPr>
          <w:trHeight w:val="1855" w:hRule="atLeast"/>
        </w:trPr>
        <w:tc>
          <w:tcPr>
            <w:tcW w:w="13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011107004</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块料台阶</w:t>
            </w:r>
          </w:p>
        </w:tc>
        <w:tc>
          <w:tcPr>
            <w:tcW w:w="22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仿宋" w:hAnsi="仿宋" w:eastAsia="仿宋" w:cs="仿宋"/>
                <w:i w:val="0"/>
                <w:iCs w:val="0"/>
                <w:color w:val="000000"/>
                <w:sz w:val="22"/>
                <w:szCs w:val="22"/>
                <w:u w:val="none"/>
              </w:rPr>
            </w:pPr>
          </w:p>
        </w:tc>
        <w:tc>
          <w:tcPr>
            <w:tcW w:w="12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2"/>
                <w:szCs w:val="22"/>
                <w:u w:val="none"/>
              </w:rPr>
            </w:pPr>
          </w:p>
        </w:tc>
        <w:tc>
          <w:tcPr>
            <w:tcW w:w="22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2"/>
                <w:szCs w:val="22"/>
                <w:u w:val="none"/>
              </w:rPr>
            </w:pPr>
          </w:p>
        </w:tc>
        <w:tc>
          <w:tcPr>
            <w:tcW w:w="21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1.基层清理</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2.面层铺设</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3.固定配件安装</w:t>
            </w:r>
          </w:p>
        </w:tc>
      </w:tr>
      <w:tr>
        <w:tblPrEx>
          <w:tblCellMar>
            <w:top w:w="0" w:type="dxa"/>
            <w:left w:w="108" w:type="dxa"/>
            <w:bottom w:w="0" w:type="dxa"/>
            <w:right w:w="108" w:type="dxa"/>
          </w:tblCellMar>
        </w:tblPrEx>
        <w:trPr>
          <w:trHeight w:val="395" w:hRule="atLeast"/>
        </w:trPr>
        <w:tc>
          <w:tcPr>
            <w:tcW w:w="13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011107005</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剁假石台阶</w:t>
            </w:r>
          </w:p>
        </w:tc>
        <w:tc>
          <w:tcPr>
            <w:tcW w:w="22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numPr>
                <w:ilvl w:val="0"/>
                <w:numId w:val="5"/>
              </w:numPr>
              <w:suppressLineNumbers w:val="0"/>
              <w:jc w:val="both"/>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找平层厚度、材料种类及强度等级</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2.结合层厚度、材料种类及强度等级</w:t>
            </w:r>
          </w:p>
          <w:p>
            <w:pPr>
              <w:keepNext w:val="0"/>
              <w:keepLines w:val="0"/>
              <w:widowControl/>
              <w:numPr>
                <w:ilvl w:val="0"/>
                <w:numId w:val="0"/>
              </w:numPr>
              <w:suppressLineNumbers w:val="0"/>
              <w:jc w:val="both"/>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3.面层材料品种、规格</w:t>
            </w:r>
            <w:r>
              <w:rPr>
                <w:rFonts w:hint="eastAsia" w:ascii="仿宋" w:hAnsi="仿宋" w:eastAsia="仿宋" w:cs="仿宋"/>
                <w:i w:val="0"/>
                <w:iCs w:val="0"/>
                <w:color w:val="000000"/>
                <w:kern w:val="0"/>
                <w:sz w:val="22"/>
                <w:szCs w:val="22"/>
                <w:u w:val="none"/>
                <w:lang w:val="en-US" w:eastAsia="zh-CN" w:bidi="ar"/>
              </w:rPr>
              <w:br w:type="textWrapping"/>
            </w:r>
          </w:p>
        </w:tc>
        <w:tc>
          <w:tcPr>
            <w:tcW w:w="12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2"/>
                <w:szCs w:val="22"/>
                <w:u w:val="none"/>
              </w:rPr>
            </w:pPr>
          </w:p>
        </w:tc>
        <w:tc>
          <w:tcPr>
            <w:tcW w:w="22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2"/>
                <w:szCs w:val="22"/>
                <w:u w:val="none"/>
              </w:rPr>
            </w:pPr>
          </w:p>
        </w:tc>
        <w:tc>
          <w:tcPr>
            <w:tcW w:w="21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1.基层清理</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2.基层铺贴</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3.面层铺设</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4.刷防护材料</w:t>
            </w:r>
          </w:p>
        </w:tc>
      </w:tr>
    </w:tbl>
    <w:p>
      <w:pPr>
        <w:keepNext w:val="0"/>
        <w:keepLines w:val="0"/>
        <w:pageBreakBefore w:val="0"/>
        <w:widowControl w:val="0"/>
        <w:numPr>
          <w:ilvl w:val="0"/>
          <w:numId w:val="0"/>
        </w:numPr>
        <w:kinsoku/>
        <w:wordWrap/>
        <w:overflowPunct/>
        <w:topLinePunct w:val="0"/>
        <w:autoSpaceDE/>
        <w:autoSpaceDN/>
        <w:bidi w:val="0"/>
        <w:adjustRightInd/>
        <w:snapToGrid/>
        <w:ind w:firstLine="640" w:firstLineChars="200"/>
        <w:jc w:val="both"/>
        <w:textAlignment w:val="auto"/>
        <w:rPr>
          <w:rFonts w:hint="default" w:ascii="黑体" w:hAnsi="黑体" w:eastAsia="黑体" w:cs="黑体"/>
          <w:b w:val="0"/>
          <w:bCs w:val="0"/>
          <w:sz w:val="32"/>
          <w:szCs w:val="32"/>
          <w:lang w:val="en-US" w:eastAsia="zh-CN"/>
        </w:rPr>
      </w:pPr>
      <w:r>
        <w:rPr>
          <w:rFonts w:hint="eastAsia" w:ascii="黑体" w:hAnsi="黑体" w:eastAsia="黑体" w:cs="黑体"/>
          <w:b w:val="0"/>
          <w:bCs w:val="0"/>
          <w:sz w:val="32"/>
          <w:szCs w:val="32"/>
          <w:lang w:val="en-US" w:eastAsia="zh-CN"/>
        </w:rPr>
        <w:t>六、附录P</w:t>
      </w:r>
    </w:p>
    <w:p>
      <w:pPr>
        <w:keepNext w:val="0"/>
        <w:keepLines w:val="0"/>
        <w:pageBreakBefore w:val="0"/>
        <w:widowControl w:val="0"/>
        <w:numPr>
          <w:ilvl w:val="0"/>
          <w:numId w:val="0"/>
        </w:numPr>
        <w:kinsoku/>
        <w:wordWrap/>
        <w:overflowPunct/>
        <w:topLinePunct w:val="0"/>
        <w:autoSpaceDE/>
        <w:autoSpaceDN/>
        <w:bidi w:val="0"/>
        <w:adjustRightInd/>
        <w:snapToGrid/>
        <w:ind w:firstLine="640" w:firstLineChars="200"/>
        <w:jc w:val="left"/>
        <w:textAlignment w:val="auto"/>
        <w:rPr>
          <w:rFonts w:hint="eastAsia"/>
          <w:b/>
          <w:bCs/>
          <w:sz w:val="32"/>
          <w:szCs w:val="32"/>
          <w:lang w:val="en-US" w:eastAsia="zh-CN"/>
        </w:rPr>
      </w:pPr>
      <w:r>
        <w:rPr>
          <w:rFonts w:hint="eastAsia" w:ascii="仿宋" w:hAnsi="仿宋" w:eastAsia="仿宋" w:cs="仿宋"/>
          <w:b w:val="0"/>
          <w:bCs w:val="0"/>
          <w:sz w:val="32"/>
          <w:szCs w:val="32"/>
          <w:lang w:val="en-US" w:eastAsia="zh-CN"/>
        </w:rPr>
        <w:t>（一）P.2金属面油漆工程量清单中“金属面油漆”项目设置、项目特征描述的内容、计量单位及工程量计算规则应按表P.2.1规定执行。</w:t>
      </w:r>
    </w:p>
    <w:tbl>
      <w:tblPr>
        <w:tblStyle w:val="4"/>
        <w:tblW w:w="10725" w:type="dxa"/>
        <w:tblInd w:w="-1132" w:type="dxa"/>
        <w:shd w:val="clear" w:color="auto" w:fill="auto"/>
        <w:tblLayout w:type="fixed"/>
        <w:tblCellMar>
          <w:top w:w="0" w:type="dxa"/>
          <w:left w:w="108" w:type="dxa"/>
          <w:bottom w:w="0" w:type="dxa"/>
          <w:right w:w="108" w:type="dxa"/>
        </w:tblCellMar>
      </w:tblPr>
      <w:tblGrid>
        <w:gridCol w:w="1291"/>
        <w:gridCol w:w="1515"/>
        <w:gridCol w:w="2235"/>
        <w:gridCol w:w="1275"/>
        <w:gridCol w:w="1995"/>
        <w:gridCol w:w="2414"/>
      </w:tblGrid>
      <w:tr>
        <w:tblPrEx>
          <w:tblCellMar>
            <w:top w:w="0" w:type="dxa"/>
            <w:left w:w="108" w:type="dxa"/>
            <w:bottom w:w="0" w:type="dxa"/>
            <w:right w:w="108" w:type="dxa"/>
          </w:tblCellMar>
        </w:tblPrEx>
        <w:trPr>
          <w:trHeight w:val="400" w:hRule="atLeast"/>
        </w:trPr>
        <w:tc>
          <w:tcPr>
            <w:tcW w:w="10725" w:type="dxa"/>
            <w:gridSpan w:val="6"/>
            <w:tcBorders>
              <w:top w:val="nil"/>
              <w:left w:val="nil"/>
              <w:bottom w:val="nil"/>
              <w:right w:val="nil"/>
            </w:tcBorders>
            <w:shd w:val="clear" w:color="auto" w:fill="auto"/>
            <w:noWrap/>
            <w:vAlign w:val="center"/>
          </w:tcPr>
          <w:p>
            <w:pPr>
              <w:keepNext w:val="0"/>
              <w:keepLines w:val="0"/>
              <w:widowControl/>
              <w:suppressLineNumbers w:val="0"/>
              <w:jc w:val="center"/>
              <w:textAlignment w:val="center"/>
              <w:rPr>
                <w:rFonts w:ascii="黑体" w:hAnsi="宋体" w:eastAsia="黑体" w:cs="黑体"/>
                <w:i w:val="0"/>
                <w:iCs w:val="0"/>
                <w:color w:val="000000"/>
                <w:sz w:val="22"/>
                <w:szCs w:val="22"/>
                <w:u w:val="none"/>
              </w:rPr>
            </w:pPr>
            <w:r>
              <w:rPr>
                <w:rFonts w:hint="eastAsia" w:ascii="黑体" w:hAnsi="宋体" w:eastAsia="黑体" w:cs="黑体"/>
                <w:i w:val="0"/>
                <w:iCs w:val="0"/>
                <w:color w:val="000000"/>
                <w:kern w:val="0"/>
                <w:sz w:val="22"/>
                <w:szCs w:val="22"/>
                <w:u w:val="none"/>
                <w:lang w:val="en-US" w:eastAsia="zh-CN" w:bidi="ar"/>
              </w:rPr>
              <w:t>表P.2.1  金属面油漆（编码：011402）</w:t>
            </w:r>
          </w:p>
        </w:tc>
      </w:tr>
      <w:tr>
        <w:tblPrEx>
          <w:shd w:val="clear" w:color="auto" w:fill="auto"/>
          <w:tblCellMar>
            <w:top w:w="0" w:type="dxa"/>
            <w:left w:w="108" w:type="dxa"/>
            <w:bottom w:w="0" w:type="dxa"/>
            <w:right w:w="108" w:type="dxa"/>
          </w:tblCellMar>
        </w:tblPrEx>
        <w:trPr>
          <w:trHeight w:val="400" w:hRule="atLeast"/>
        </w:trPr>
        <w:tc>
          <w:tcPr>
            <w:tcW w:w="12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sz w:val="22"/>
                <w:szCs w:val="22"/>
                <w:u w:val="none"/>
              </w:rPr>
            </w:pPr>
            <w:r>
              <w:rPr>
                <w:rFonts w:hint="eastAsia" w:ascii="黑体" w:hAnsi="宋体" w:eastAsia="黑体" w:cs="黑体"/>
                <w:i w:val="0"/>
                <w:iCs w:val="0"/>
                <w:color w:val="000000"/>
                <w:kern w:val="0"/>
                <w:sz w:val="22"/>
                <w:szCs w:val="22"/>
                <w:u w:val="none"/>
                <w:lang w:val="en-US" w:eastAsia="zh-CN" w:bidi="ar"/>
              </w:rPr>
              <w:t>项目编码</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sz w:val="22"/>
                <w:szCs w:val="22"/>
                <w:u w:val="none"/>
              </w:rPr>
            </w:pPr>
            <w:r>
              <w:rPr>
                <w:rFonts w:hint="eastAsia" w:ascii="黑体" w:hAnsi="宋体" w:eastAsia="黑体" w:cs="黑体"/>
                <w:i w:val="0"/>
                <w:iCs w:val="0"/>
                <w:color w:val="000000"/>
                <w:kern w:val="0"/>
                <w:sz w:val="22"/>
                <w:szCs w:val="22"/>
                <w:u w:val="none"/>
                <w:lang w:val="en-US" w:eastAsia="zh-CN" w:bidi="ar"/>
              </w:rPr>
              <w:t>项目名称</w:t>
            </w:r>
          </w:p>
        </w:tc>
        <w:tc>
          <w:tcPr>
            <w:tcW w:w="22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sz w:val="22"/>
                <w:szCs w:val="22"/>
                <w:u w:val="none"/>
              </w:rPr>
            </w:pPr>
            <w:r>
              <w:rPr>
                <w:rFonts w:hint="eastAsia" w:ascii="黑体" w:hAnsi="宋体" w:eastAsia="黑体" w:cs="黑体"/>
                <w:i w:val="0"/>
                <w:iCs w:val="0"/>
                <w:color w:val="000000"/>
                <w:kern w:val="0"/>
                <w:sz w:val="22"/>
                <w:szCs w:val="22"/>
                <w:u w:val="none"/>
                <w:lang w:val="en-US" w:eastAsia="zh-CN" w:bidi="ar"/>
              </w:rPr>
              <w:t>项目特征</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sz w:val="22"/>
                <w:szCs w:val="22"/>
                <w:u w:val="none"/>
              </w:rPr>
            </w:pPr>
            <w:r>
              <w:rPr>
                <w:rFonts w:hint="eastAsia" w:ascii="黑体" w:hAnsi="宋体" w:eastAsia="黑体" w:cs="黑体"/>
                <w:i w:val="0"/>
                <w:iCs w:val="0"/>
                <w:color w:val="000000"/>
                <w:kern w:val="0"/>
                <w:sz w:val="22"/>
                <w:szCs w:val="22"/>
                <w:u w:val="none"/>
                <w:lang w:val="en-US" w:eastAsia="zh-CN" w:bidi="ar"/>
              </w:rPr>
              <w:t>计量单位</w:t>
            </w:r>
          </w:p>
        </w:tc>
        <w:tc>
          <w:tcPr>
            <w:tcW w:w="19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sz w:val="22"/>
                <w:szCs w:val="22"/>
                <w:u w:val="none"/>
              </w:rPr>
            </w:pPr>
            <w:r>
              <w:rPr>
                <w:rFonts w:hint="eastAsia" w:ascii="黑体" w:hAnsi="宋体" w:eastAsia="黑体" w:cs="黑体"/>
                <w:i w:val="0"/>
                <w:iCs w:val="0"/>
                <w:color w:val="000000"/>
                <w:kern w:val="0"/>
                <w:sz w:val="22"/>
                <w:szCs w:val="22"/>
                <w:u w:val="none"/>
                <w:lang w:val="en-US" w:eastAsia="zh-CN" w:bidi="ar"/>
              </w:rPr>
              <w:t>工程量计算规则</w:t>
            </w:r>
          </w:p>
        </w:tc>
        <w:tc>
          <w:tcPr>
            <w:tcW w:w="24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sz w:val="22"/>
                <w:szCs w:val="22"/>
                <w:u w:val="none"/>
              </w:rPr>
            </w:pPr>
            <w:r>
              <w:rPr>
                <w:rFonts w:hint="eastAsia" w:ascii="黑体" w:hAnsi="宋体" w:eastAsia="黑体" w:cs="黑体"/>
                <w:i w:val="0"/>
                <w:iCs w:val="0"/>
                <w:color w:val="000000"/>
                <w:kern w:val="0"/>
                <w:sz w:val="22"/>
                <w:szCs w:val="22"/>
                <w:u w:val="none"/>
                <w:lang w:val="en-US" w:eastAsia="zh-CN" w:bidi="ar"/>
              </w:rPr>
              <w:t>工作内容</w:t>
            </w:r>
          </w:p>
        </w:tc>
      </w:tr>
      <w:tr>
        <w:tblPrEx>
          <w:tblCellMar>
            <w:top w:w="0" w:type="dxa"/>
            <w:left w:w="108" w:type="dxa"/>
            <w:bottom w:w="0" w:type="dxa"/>
            <w:right w:w="108" w:type="dxa"/>
          </w:tblCellMar>
        </w:tblPrEx>
        <w:trPr>
          <w:trHeight w:val="1620" w:hRule="atLeast"/>
        </w:trPr>
        <w:tc>
          <w:tcPr>
            <w:tcW w:w="12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011402003</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金属面油漆</w:t>
            </w:r>
          </w:p>
        </w:tc>
        <w:tc>
          <w:tcPr>
            <w:tcW w:w="22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1.构件名称</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2.腻子种类</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3.刮腻子遍数</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4.防护材料种类</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5.油漆品种、遍数或厚度</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w:t>
            </w:r>
          </w:p>
        </w:tc>
        <w:tc>
          <w:tcPr>
            <w:tcW w:w="19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按设计图示尺寸以展开面积计算</w:t>
            </w:r>
          </w:p>
        </w:tc>
        <w:tc>
          <w:tcPr>
            <w:tcW w:w="24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1.基层清理</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2.刮腻子</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3.喷或刷防护材料、油漆</w:t>
            </w:r>
          </w:p>
        </w:tc>
      </w:tr>
    </w:tbl>
    <w:p>
      <w:pPr>
        <w:keepNext w:val="0"/>
        <w:keepLines w:val="0"/>
        <w:pageBreakBefore w:val="0"/>
        <w:widowControl w:val="0"/>
        <w:numPr>
          <w:ilvl w:val="0"/>
          <w:numId w:val="0"/>
        </w:numPr>
        <w:kinsoku/>
        <w:wordWrap/>
        <w:overflowPunct/>
        <w:topLinePunct w:val="0"/>
        <w:autoSpaceDE/>
        <w:autoSpaceDN/>
        <w:bidi w:val="0"/>
        <w:adjustRightInd/>
        <w:snapToGrid/>
        <w:ind w:firstLine="640" w:firstLineChars="200"/>
        <w:jc w:val="both"/>
        <w:textAlignment w:val="auto"/>
        <w:rPr>
          <w:rFonts w:hint="eastAsia" w:asciiTheme="minorEastAsia" w:hAnsiTheme="minorEastAsia" w:cstheme="minorEastAsia"/>
          <w:b w:val="0"/>
          <w:bCs w:val="0"/>
          <w:sz w:val="32"/>
          <w:szCs w:val="32"/>
          <w:lang w:val="en-US" w:eastAsia="zh-CN"/>
        </w:rPr>
      </w:pPr>
      <w:r>
        <w:rPr>
          <w:rFonts w:hint="eastAsia" w:ascii="仿宋" w:hAnsi="仿宋" w:eastAsia="仿宋" w:cs="仿宋"/>
          <w:b w:val="0"/>
          <w:bCs w:val="0"/>
          <w:sz w:val="32"/>
          <w:szCs w:val="32"/>
          <w:lang w:val="en-US" w:eastAsia="zh-CN"/>
        </w:rPr>
        <w:t>（二）单个金属构件质量＞500kg应按“金属面油漆”项目分别编码列项。单个金属构件质量≤500kg应按“金属构件油漆”项目分别编码列项。</w:t>
      </w:r>
    </w:p>
    <w:p>
      <w:pPr>
        <w:keepNext w:val="0"/>
        <w:keepLines w:val="0"/>
        <w:pageBreakBefore w:val="0"/>
        <w:widowControl w:val="0"/>
        <w:numPr>
          <w:ilvl w:val="0"/>
          <w:numId w:val="0"/>
        </w:numPr>
        <w:kinsoku/>
        <w:wordWrap/>
        <w:overflowPunct/>
        <w:topLinePunct w:val="0"/>
        <w:autoSpaceDE/>
        <w:autoSpaceDN/>
        <w:bidi w:val="0"/>
        <w:adjustRightInd/>
        <w:snapToGrid/>
        <w:ind w:firstLine="640" w:firstLineChars="200"/>
        <w:jc w:val="both"/>
        <w:textAlignment w:val="auto"/>
        <w:rPr>
          <w:rFonts w:hint="eastAsia" w:ascii="黑体" w:hAnsi="黑体" w:eastAsia="黑体" w:cs="黑体"/>
          <w:b w:val="0"/>
          <w:bCs w:val="0"/>
          <w:sz w:val="32"/>
          <w:szCs w:val="32"/>
          <w:lang w:val="en-US" w:eastAsia="zh-CN"/>
        </w:rPr>
      </w:pPr>
      <w:r>
        <w:rPr>
          <w:rFonts w:hint="eastAsia" w:ascii="黑体" w:hAnsi="黑体" w:eastAsia="黑体" w:cs="黑体"/>
          <w:b w:val="0"/>
          <w:bCs w:val="0"/>
          <w:sz w:val="32"/>
          <w:szCs w:val="32"/>
          <w:lang w:val="en-US" w:eastAsia="zh-CN"/>
        </w:rPr>
        <w:t>七、附录R</w:t>
      </w:r>
    </w:p>
    <w:p>
      <w:pPr>
        <w:keepNext w:val="0"/>
        <w:keepLines w:val="0"/>
        <w:pageBreakBefore w:val="0"/>
        <w:widowControl w:val="0"/>
        <w:numPr>
          <w:ilvl w:val="0"/>
          <w:numId w:val="0"/>
        </w:numPr>
        <w:kinsoku/>
        <w:wordWrap/>
        <w:overflowPunct/>
        <w:topLinePunct w:val="0"/>
        <w:autoSpaceDE/>
        <w:autoSpaceDN/>
        <w:bidi w:val="0"/>
        <w:adjustRightInd/>
        <w:snapToGrid/>
        <w:ind w:firstLine="640" w:firstLineChars="200"/>
        <w:jc w:val="left"/>
        <w:textAlignment w:val="auto"/>
        <w:rPr>
          <w:rFonts w:hint="eastAsia" w:ascii="仿宋" w:hAnsi="仿宋" w:eastAsia="仿宋" w:cs="仿宋"/>
          <w:b w:val="0"/>
          <w:bCs w:val="0"/>
          <w:sz w:val="32"/>
          <w:szCs w:val="32"/>
          <w:lang w:val="en-US" w:eastAsia="zh-CN"/>
        </w:rPr>
      </w:pPr>
      <w:r>
        <w:rPr>
          <w:rFonts w:hint="eastAsia" w:ascii="仿宋" w:hAnsi="仿宋" w:eastAsia="仿宋" w:cs="仿宋"/>
          <w:b w:val="0"/>
          <w:bCs w:val="0"/>
          <w:sz w:val="32"/>
          <w:szCs w:val="32"/>
          <w:lang w:val="en-US" w:eastAsia="zh-CN"/>
        </w:rPr>
        <w:t>（一）措施项目工程量清单中“超高施工增加”项目设置、单位、工作内容应按表R.1.1规定执行。</w:t>
      </w:r>
    </w:p>
    <w:tbl>
      <w:tblPr>
        <w:tblStyle w:val="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29"/>
        <w:gridCol w:w="1665"/>
        <w:gridCol w:w="1575"/>
        <w:gridCol w:w="395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gridSpan w:val="4"/>
            <w:tcBorders>
              <w:top w:val="nil"/>
              <w:left w:val="nil"/>
              <w:bottom w:val="single" w:color="auto" w:sz="4" w:space="0"/>
              <w:right w:val="nil"/>
            </w:tcBorders>
            <w:vAlign w:val="center"/>
          </w:tcPr>
          <w:p>
            <w:pPr>
              <w:numPr>
                <w:ilvl w:val="0"/>
                <w:numId w:val="0"/>
              </w:numPr>
              <w:jc w:val="center"/>
              <w:rPr>
                <w:rFonts w:hint="eastAsia" w:ascii="黑体" w:hAnsi="黑体" w:eastAsia="黑体" w:cs="黑体"/>
                <w:b w:val="0"/>
                <w:bCs w:val="0"/>
                <w:sz w:val="22"/>
                <w:szCs w:val="22"/>
                <w:vertAlign w:val="baseline"/>
                <w:lang w:val="en-US" w:eastAsia="zh-CN"/>
              </w:rPr>
            </w:pPr>
            <w:bookmarkStart w:id="0" w:name="OLE_LINK1"/>
            <w:r>
              <w:rPr>
                <w:rFonts w:hint="eastAsia" w:ascii="黑体" w:hAnsi="黑体" w:eastAsia="黑体" w:cs="黑体"/>
                <w:b w:val="0"/>
                <w:bCs w:val="0"/>
                <w:sz w:val="22"/>
                <w:szCs w:val="22"/>
                <w:vertAlign w:val="baseline"/>
                <w:lang w:val="en-US" w:eastAsia="zh-CN"/>
              </w:rPr>
              <w:t>表R.1.1</w:t>
            </w:r>
            <w:bookmarkEnd w:id="0"/>
            <w:r>
              <w:rPr>
                <w:rFonts w:hint="eastAsia" w:ascii="黑体" w:hAnsi="黑体" w:eastAsia="黑体" w:cs="黑体"/>
                <w:b w:val="0"/>
                <w:bCs w:val="0"/>
                <w:sz w:val="22"/>
                <w:szCs w:val="22"/>
                <w:vertAlign w:val="baseline"/>
                <w:lang w:val="en-US" w:eastAsia="zh-CN"/>
              </w:rPr>
              <w:t xml:space="preserve">  措施项目（编码：011601）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29" w:type="dxa"/>
            <w:tcBorders>
              <w:top w:val="single" w:color="auto" w:sz="4" w:space="0"/>
            </w:tcBorders>
            <w:vAlign w:val="center"/>
          </w:tcPr>
          <w:p>
            <w:pPr>
              <w:numPr>
                <w:ilvl w:val="0"/>
                <w:numId w:val="0"/>
              </w:numPr>
              <w:jc w:val="center"/>
              <w:rPr>
                <w:rFonts w:hint="eastAsia" w:ascii="黑体" w:hAnsi="黑体" w:eastAsia="黑体" w:cs="黑体"/>
                <w:b w:val="0"/>
                <w:bCs w:val="0"/>
                <w:sz w:val="22"/>
                <w:szCs w:val="22"/>
                <w:vertAlign w:val="baseline"/>
                <w:lang w:val="en-US" w:eastAsia="zh-CN"/>
              </w:rPr>
            </w:pPr>
            <w:r>
              <w:rPr>
                <w:rFonts w:hint="eastAsia" w:ascii="黑体" w:hAnsi="黑体" w:eastAsia="黑体" w:cs="黑体"/>
                <w:b w:val="0"/>
                <w:bCs w:val="0"/>
                <w:sz w:val="22"/>
                <w:szCs w:val="22"/>
                <w:vertAlign w:val="baseline"/>
                <w:lang w:val="en-US" w:eastAsia="zh-CN"/>
              </w:rPr>
              <w:t>项目编码</w:t>
            </w:r>
          </w:p>
        </w:tc>
        <w:tc>
          <w:tcPr>
            <w:tcW w:w="1665" w:type="dxa"/>
            <w:tcBorders>
              <w:top w:val="single" w:color="auto" w:sz="4" w:space="0"/>
            </w:tcBorders>
            <w:vAlign w:val="center"/>
          </w:tcPr>
          <w:p>
            <w:pPr>
              <w:numPr>
                <w:ilvl w:val="0"/>
                <w:numId w:val="0"/>
              </w:numPr>
              <w:jc w:val="center"/>
              <w:rPr>
                <w:rFonts w:hint="eastAsia" w:ascii="黑体" w:hAnsi="黑体" w:eastAsia="黑体" w:cs="黑体"/>
                <w:b w:val="0"/>
                <w:bCs w:val="0"/>
                <w:sz w:val="22"/>
                <w:szCs w:val="22"/>
                <w:vertAlign w:val="baseline"/>
                <w:lang w:val="en-US" w:eastAsia="zh-CN"/>
              </w:rPr>
            </w:pPr>
            <w:r>
              <w:rPr>
                <w:rFonts w:hint="eastAsia" w:ascii="黑体" w:hAnsi="黑体" w:eastAsia="黑体" w:cs="黑体"/>
                <w:b w:val="0"/>
                <w:bCs w:val="0"/>
                <w:sz w:val="22"/>
                <w:szCs w:val="22"/>
                <w:vertAlign w:val="baseline"/>
                <w:lang w:val="en-US" w:eastAsia="zh-CN"/>
              </w:rPr>
              <w:t>项目名称</w:t>
            </w:r>
          </w:p>
        </w:tc>
        <w:tc>
          <w:tcPr>
            <w:tcW w:w="1575" w:type="dxa"/>
            <w:tcBorders>
              <w:top w:val="single" w:color="auto" w:sz="4" w:space="0"/>
            </w:tcBorders>
            <w:vAlign w:val="center"/>
          </w:tcPr>
          <w:p>
            <w:pPr>
              <w:numPr>
                <w:ilvl w:val="0"/>
                <w:numId w:val="0"/>
              </w:numPr>
              <w:jc w:val="center"/>
              <w:rPr>
                <w:rFonts w:hint="eastAsia" w:ascii="黑体" w:hAnsi="黑体" w:eastAsia="黑体" w:cs="黑体"/>
                <w:b w:val="0"/>
                <w:bCs w:val="0"/>
                <w:sz w:val="22"/>
                <w:szCs w:val="22"/>
                <w:vertAlign w:val="baseline"/>
                <w:lang w:val="en-US" w:eastAsia="zh-CN"/>
              </w:rPr>
            </w:pPr>
            <w:r>
              <w:rPr>
                <w:rFonts w:hint="eastAsia" w:ascii="黑体" w:hAnsi="黑体" w:eastAsia="黑体" w:cs="黑体"/>
                <w:b w:val="0"/>
                <w:bCs w:val="0"/>
                <w:sz w:val="22"/>
                <w:szCs w:val="22"/>
                <w:vertAlign w:val="baseline"/>
                <w:lang w:val="en-US" w:eastAsia="zh-CN"/>
              </w:rPr>
              <w:t>单位</w:t>
            </w:r>
          </w:p>
        </w:tc>
        <w:tc>
          <w:tcPr>
            <w:tcW w:w="3953" w:type="dxa"/>
            <w:tcBorders>
              <w:top w:val="single" w:color="auto" w:sz="4" w:space="0"/>
            </w:tcBorders>
            <w:vAlign w:val="center"/>
          </w:tcPr>
          <w:p>
            <w:pPr>
              <w:numPr>
                <w:ilvl w:val="0"/>
                <w:numId w:val="0"/>
              </w:numPr>
              <w:jc w:val="center"/>
              <w:rPr>
                <w:rFonts w:hint="eastAsia" w:ascii="黑体" w:hAnsi="黑体" w:eastAsia="黑体" w:cs="黑体"/>
                <w:b w:val="0"/>
                <w:bCs w:val="0"/>
                <w:sz w:val="22"/>
                <w:szCs w:val="22"/>
                <w:vertAlign w:val="baseline"/>
                <w:lang w:val="en-US" w:eastAsia="zh-CN"/>
              </w:rPr>
            </w:pPr>
            <w:r>
              <w:rPr>
                <w:rFonts w:hint="eastAsia" w:ascii="黑体" w:hAnsi="黑体" w:eastAsia="黑体" w:cs="黑体"/>
                <w:b w:val="0"/>
                <w:bCs w:val="0"/>
                <w:sz w:val="22"/>
                <w:szCs w:val="22"/>
                <w:vertAlign w:val="baseline"/>
                <w:lang w:val="en-US" w:eastAsia="zh-CN"/>
              </w:rPr>
              <w:t>工作内容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29" w:type="dxa"/>
            <w:vAlign w:val="center"/>
          </w:tcPr>
          <w:p>
            <w:pPr>
              <w:numPr>
                <w:ilvl w:val="0"/>
                <w:numId w:val="0"/>
              </w:numPr>
              <w:jc w:val="center"/>
              <w:rPr>
                <w:rFonts w:hint="eastAsia" w:ascii="仿宋" w:hAnsi="仿宋" w:eastAsia="仿宋" w:cs="仿宋"/>
                <w:b w:val="0"/>
                <w:bCs w:val="0"/>
                <w:sz w:val="22"/>
                <w:szCs w:val="22"/>
                <w:vertAlign w:val="baseline"/>
                <w:lang w:val="en-US" w:eastAsia="zh-CN"/>
              </w:rPr>
            </w:pPr>
            <w:r>
              <w:rPr>
                <w:rFonts w:hint="eastAsia" w:ascii="仿宋" w:hAnsi="仿宋" w:eastAsia="仿宋" w:cs="仿宋"/>
                <w:b w:val="0"/>
                <w:bCs w:val="0"/>
                <w:sz w:val="22"/>
                <w:szCs w:val="22"/>
                <w:vertAlign w:val="baseline"/>
                <w:lang w:val="en-US" w:eastAsia="zh-CN"/>
              </w:rPr>
              <w:t>011601016</w:t>
            </w:r>
          </w:p>
        </w:tc>
        <w:tc>
          <w:tcPr>
            <w:tcW w:w="1665" w:type="dxa"/>
            <w:vAlign w:val="center"/>
          </w:tcPr>
          <w:p>
            <w:pPr>
              <w:numPr>
                <w:ilvl w:val="0"/>
                <w:numId w:val="0"/>
              </w:numPr>
              <w:jc w:val="center"/>
              <w:rPr>
                <w:rFonts w:hint="eastAsia" w:ascii="仿宋" w:hAnsi="仿宋" w:eastAsia="仿宋" w:cs="仿宋"/>
                <w:b w:val="0"/>
                <w:bCs w:val="0"/>
                <w:sz w:val="22"/>
                <w:szCs w:val="22"/>
                <w:vertAlign w:val="baseline"/>
                <w:lang w:val="en-US" w:eastAsia="zh-CN"/>
              </w:rPr>
            </w:pPr>
            <w:r>
              <w:rPr>
                <w:rFonts w:hint="eastAsia" w:ascii="仿宋" w:hAnsi="仿宋" w:eastAsia="仿宋" w:cs="仿宋"/>
                <w:b w:val="0"/>
                <w:bCs w:val="0"/>
                <w:sz w:val="22"/>
                <w:szCs w:val="22"/>
                <w:vertAlign w:val="baseline"/>
                <w:lang w:val="en-US" w:eastAsia="zh-CN"/>
              </w:rPr>
              <w:t>超高施工增加</w:t>
            </w:r>
          </w:p>
        </w:tc>
        <w:tc>
          <w:tcPr>
            <w:tcW w:w="1575" w:type="dxa"/>
            <w:vAlign w:val="center"/>
          </w:tcPr>
          <w:p>
            <w:pPr>
              <w:numPr>
                <w:ilvl w:val="0"/>
                <w:numId w:val="0"/>
              </w:numPr>
              <w:jc w:val="center"/>
              <w:rPr>
                <w:rFonts w:hint="eastAsia" w:ascii="仿宋" w:hAnsi="仿宋" w:eastAsia="仿宋" w:cs="仿宋"/>
                <w:b w:val="0"/>
                <w:bCs w:val="0"/>
                <w:sz w:val="22"/>
                <w:szCs w:val="22"/>
                <w:vertAlign w:val="baseline"/>
                <w:lang w:val="en-US" w:eastAsia="zh-CN"/>
              </w:rPr>
            </w:pPr>
            <w:r>
              <w:rPr>
                <w:rFonts w:hint="eastAsia" w:ascii="仿宋" w:hAnsi="仿宋" w:eastAsia="仿宋" w:cs="仿宋"/>
                <w:b w:val="0"/>
                <w:bCs w:val="0"/>
                <w:sz w:val="22"/>
                <w:szCs w:val="22"/>
                <w:vertAlign w:val="baseline"/>
                <w:lang w:val="en-US" w:eastAsia="zh-CN"/>
              </w:rPr>
              <w:t>项</w:t>
            </w:r>
          </w:p>
        </w:tc>
        <w:tc>
          <w:tcPr>
            <w:tcW w:w="3953" w:type="dxa"/>
            <w:vAlign w:val="center"/>
          </w:tcPr>
          <w:p>
            <w:pPr>
              <w:numPr>
                <w:ilvl w:val="0"/>
                <w:numId w:val="0"/>
              </w:numPr>
              <w:jc w:val="both"/>
              <w:rPr>
                <w:rFonts w:hint="eastAsia" w:ascii="仿宋" w:hAnsi="仿宋" w:eastAsia="仿宋" w:cs="仿宋"/>
                <w:b w:val="0"/>
                <w:bCs w:val="0"/>
                <w:sz w:val="22"/>
                <w:szCs w:val="22"/>
                <w:vertAlign w:val="baseline"/>
                <w:lang w:val="en-US" w:eastAsia="zh-CN"/>
              </w:rPr>
            </w:pPr>
            <w:r>
              <w:rPr>
                <w:rFonts w:hint="eastAsia" w:ascii="仿宋" w:hAnsi="仿宋" w:eastAsia="仿宋" w:cs="仿宋"/>
                <w:b w:val="0"/>
                <w:bCs w:val="0"/>
                <w:sz w:val="22"/>
                <w:szCs w:val="22"/>
                <w:vertAlign w:val="baseline"/>
                <w:lang w:val="en-US" w:eastAsia="zh-CN"/>
              </w:rPr>
              <w:t>1.建筑物超高引起人工工效降低以及由于人工工效降低引起的机械降效</w:t>
            </w:r>
          </w:p>
          <w:p>
            <w:pPr>
              <w:numPr>
                <w:ilvl w:val="0"/>
                <w:numId w:val="0"/>
              </w:numPr>
              <w:jc w:val="both"/>
              <w:rPr>
                <w:rFonts w:hint="eastAsia" w:ascii="仿宋" w:hAnsi="仿宋" w:eastAsia="仿宋" w:cs="仿宋"/>
                <w:b w:val="0"/>
                <w:bCs w:val="0"/>
                <w:sz w:val="22"/>
                <w:szCs w:val="22"/>
                <w:vertAlign w:val="baseline"/>
                <w:lang w:val="en-US" w:eastAsia="zh-CN"/>
              </w:rPr>
            </w:pPr>
            <w:r>
              <w:rPr>
                <w:rFonts w:hint="eastAsia" w:ascii="仿宋" w:hAnsi="仿宋" w:eastAsia="仿宋" w:cs="仿宋"/>
                <w:b w:val="0"/>
                <w:bCs w:val="0"/>
                <w:sz w:val="22"/>
                <w:szCs w:val="22"/>
                <w:vertAlign w:val="baseline"/>
                <w:lang w:val="en-US" w:eastAsia="zh-CN"/>
              </w:rPr>
              <w:t>2.高层施工用水加压水泵的安装、拆除及工作台班</w:t>
            </w:r>
          </w:p>
          <w:p>
            <w:pPr>
              <w:numPr>
                <w:ilvl w:val="0"/>
                <w:numId w:val="0"/>
              </w:numPr>
              <w:jc w:val="both"/>
              <w:rPr>
                <w:rFonts w:hint="eastAsia" w:ascii="仿宋" w:hAnsi="仿宋" w:eastAsia="仿宋" w:cs="仿宋"/>
                <w:b w:val="0"/>
                <w:bCs w:val="0"/>
                <w:sz w:val="22"/>
                <w:szCs w:val="22"/>
                <w:vertAlign w:val="baseline"/>
                <w:lang w:val="en-US" w:eastAsia="zh-CN"/>
              </w:rPr>
            </w:pPr>
            <w:r>
              <w:rPr>
                <w:rFonts w:hint="eastAsia" w:ascii="仿宋" w:hAnsi="仿宋" w:eastAsia="仿宋" w:cs="仿宋"/>
                <w:b w:val="0"/>
                <w:bCs w:val="0"/>
                <w:sz w:val="22"/>
                <w:szCs w:val="22"/>
                <w:vertAlign w:val="baseline"/>
                <w:lang w:val="en-US" w:eastAsia="zh-CN"/>
              </w:rPr>
              <w:t>3.通信设备使用摊销</w:t>
            </w:r>
          </w:p>
        </w:tc>
      </w:tr>
    </w:tbl>
    <w:p>
      <w:pPr>
        <w:keepNext w:val="0"/>
        <w:keepLines w:val="0"/>
        <w:pageBreakBefore w:val="0"/>
        <w:widowControl w:val="0"/>
        <w:numPr>
          <w:ilvl w:val="0"/>
          <w:numId w:val="0"/>
        </w:numPr>
        <w:kinsoku/>
        <w:wordWrap/>
        <w:overflowPunct/>
        <w:topLinePunct w:val="0"/>
        <w:autoSpaceDE/>
        <w:autoSpaceDN/>
        <w:bidi w:val="0"/>
        <w:adjustRightInd/>
        <w:snapToGrid/>
        <w:ind w:firstLine="640" w:firstLineChars="200"/>
        <w:jc w:val="left"/>
        <w:textAlignment w:val="auto"/>
        <w:rPr>
          <w:rFonts w:hint="default" w:ascii="仿宋" w:hAnsi="仿宋" w:eastAsia="仿宋" w:cs="仿宋"/>
          <w:b w:val="0"/>
          <w:bCs w:val="0"/>
          <w:sz w:val="32"/>
          <w:szCs w:val="32"/>
          <w:lang w:val="en-US" w:eastAsia="zh-CN"/>
        </w:rPr>
      </w:pPr>
      <w:r>
        <w:rPr>
          <w:rFonts w:hint="eastAsia" w:ascii="仿宋" w:hAnsi="仿宋" w:eastAsia="仿宋" w:cs="仿宋"/>
          <w:b w:val="0"/>
          <w:bCs w:val="0"/>
          <w:sz w:val="32"/>
          <w:szCs w:val="32"/>
          <w:lang w:val="en-US" w:eastAsia="zh-CN"/>
        </w:rPr>
        <w:t>（二）超高施工增加适用单层建筑物檐口高度＞20m，多层建筑物层数＞6层或檐口高度＞20m的工程项目。</w:t>
      </w:r>
    </w:p>
    <w:sectPr>
      <w:footerReference r:id="rId3" w:type="default"/>
      <w:pgSz w:w="11906" w:h="16838"/>
      <w:pgMar w:top="1440" w:right="1800" w:bottom="1440" w:left="1800" w:header="851" w:footer="992" w:gutter="0"/>
      <w:pgBorders>
        <w:top w:val="none" w:sz="0" w:space="0"/>
        <w:left w:val="none" w:sz="0" w:space="0"/>
        <w:bottom w:val="none" w:sz="0" w:space="0"/>
        <w:right w:val="none" w:sz="0" w:space="0"/>
      </w:pgBorders>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仿宋">
    <w:panose1 w:val="02010609060101010101"/>
    <w:charset w:val="86"/>
    <w:family w:val="auto"/>
    <w:pitch w:val="default"/>
    <w:sig w:usb0="800002BF" w:usb1="38CF7CFA" w:usb2="00000016" w:usb3="00000000" w:csb0="00040001" w:csb1="00000000"/>
  </w:font>
  <w:font w:name="方正小标宋简体">
    <w:panose1 w:val="02000000000000000000"/>
    <w:charset w:val="86"/>
    <w:family w:val="auto"/>
    <w:pitch w:val="default"/>
    <w:sig w:usb0="A00002BF" w:usb1="184F6CFA" w:usb2="00000012" w:usb3="00000000" w:csb0="00040001" w:csb1="00000000"/>
  </w:font>
  <w:font w:name="方正书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方正宋体S-超大字符集">
    <w:panose1 w:val="02000000000000000000"/>
    <w:charset w:val="86"/>
    <w:family w:val="auto"/>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false" anchor="t" anchorCtr="false" forceAA="false" upright="false" compatLnSpc="true">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">
              <v:fill on="f" focussize="0,0"/>
              <v:stroke on="f" weight="0.5pt"/>
              <v:imagedata o:title=""/>
              <o:lock v:ext="edit" aspectratio="f"/>
              <v:textbox inset="0mm,0mm,0mm,0mm" style="mso-fit-shape-to-text:t;">
                <w:txbxContent>
                  <w:p>
                    <w:pPr>
                      <w:pStyle w:val="2"/>
                    </w:pPr>
                    <w:r>
                      <w:fldChar w:fldCharType="begin"/>
                    </w:r>
                    <w:r>
                      <w:instrText xml:space="preserve"> PAGE  \* MERGEFORMAT </w:instrText>
                    </w:r>
                    <w:r>
                      <w:fldChar w:fldCharType="separate"/>
                    </w:r>
                    <w:r>
                      <w:t>1</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43E7A0D"/>
    <w:multiLevelType w:val="singleLevel"/>
    <w:tmpl w:val="943E7A0D"/>
    <w:lvl w:ilvl="0" w:tentative="0">
      <w:start w:val="1"/>
      <w:numFmt w:val="decimal"/>
      <w:lvlText w:val="%1."/>
      <w:lvlJc w:val="left"/>
      <w:pPr>
        <w:tabs>
          <w:tab w:val="left" w:pos="312"/>
        </w:tabs>
      </w:pPr>
    </w:lvl>
  </w:abstractNum>
  <w:abstractNum w:abstractNumId="1">
    <w:nsid w:val="F7BF6AD2"/>
    <w:multiLevelType w:val="singleLevel"/>
    <w:tmpl w:val="F7BF6AD2"/>
    <w:lvl w:ilvl="0" w:tentative="0">
      <w:start w:val="1"/>
      <w:numFmt w:val="decimal"/>
      <w:lvlText w:val="%1."/>
      <w:lvlJc w:val="left"/>
      <w:pPr>
        <w:tabs>
          <w:tab w:val="left" w:pos="312"/>
        </w:tabs>
      </w:pPr>
    </w:lvl>
  </w:abstractNum>
  <w:abstractNum w:abstractNumId="2">
    <w:nsid w:val="41E8DEDA"/>
    <w:multiLevelType w:val="singleLevel"/>
    <w:tmpl w:val="41E8DEDA"/>
    <w:lvl w:ilvl="0" w:tentative="0">
      <w:start w:val="1"/>
      <w:numFmt w:val="decimal"/>
      <w:lvlText w:val="%1."/>
      <w:lvlJc w:val="left"/>
      <w:pPr>
        <w:tabs>
          <w:tab w:val="left" w:pos="312"/>
        </w:tabs>
      </w:pPr>
    </w:lvl>
  </w:abstractNum>
  <w:abstractNum w:abstractNumId="3">
    <w:nsid w:val="638169EB"/>
    <w:multiLevelType w:val="singleLevel"/>
    <w:tmpl w:val="638169EB"/>
    <w:lvl w:ilvl="0" w:tentative="0">
      <w:start w:val="1"/>
      <w:numFmt w:val="decimal"/>
      <w:lvlText w:val="%1."/>
      <w:lvlJc w:val="left"/>
      <w:pPr>
        <w:tabs>
          <w:tab w:val="left" w:pos="312"/>
        </w:tabs>
      </w:pPr>
    </w:lvl>
  </w:abstractNum>
  <w:abstractNum w:abstractNumId="4">
    <w:nsid w:val="7B7652F0"/>
    <w:multiLevelType w:val="singleLevel"/>
    <w:tmpl w:val="7B7652F0"/>
    <w:lvl w:ilvl="0" w:tentative="0">
      <w:start w:val="1"/>
      <w:numFmt w:val="decimal"/>
      <w:lvlText w:val="%1."/>
      <w:lvlJc w:val="left"/>
      <w:pPr>
        <w:tabs>
          <w:tab w:val="left" w:pos="312"/>
        </w:tabs>
      </w:pPr>
    </w:lvl>
  </w:abstractNum>
  <w:num w:numId="1">
    <w:abstractNumId w:val="4"/>
  </w:num>
  <w:num w:numId="2">
    <w:abstractNumId w:val="3"/>
  </w:num>
  <w:num w:numId="3">
    <w:abstractNumId w:val="2"/>
  </w:num>
  <w:num w:numId="4">
    <w:abstractNumId w:val="0"/>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false"/>
  <w:bordersDoNotSurroundFooter w:val="false"/>
  <w:documentProtection w:enforcement="0"/>
  <w:defaultTabStop w:val="420"/>
  <w:drawingGridVerticalSpacing w:val="156"/>
  <w:displayHorizontalDrawingGridEvery w:val="1"/>
  <w:displayVerticalDrawingGridEvery w:val="1"/>
  <w:noPunctuationKerning w:val="true"/>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MyYTc3OGY5NDFiMTNmYTRmM2YyYzU5MGRlZTRiNmMifQ=="/>
  </w:docVars>
  <w:rsids>
    <w:rsidRoot w:val="03167280"/>
    <w:rsid w:val="00AF1302"/>
    <w:rsid w:val="01124D80"/>
    <w:rsid w:val="01A964E4"/>
    <w:rsid w:val="02BA417E"/>
    <w:rsid w:val="03167280"/>
    <w:rsid w:val="03F90BBA"/>
    <w:rsid w:val="04293318"/>
    <w:rsid w:val="055B783C"/>
    <w:rsid w:val="0677352A"/>
    <w:rsid w:val="068F3D16"/>
    <w:rsid w:val="06DF5D71"/>
    <w:rsid w:val="08663850"/>
    <w:rsid w:val="09BF087B"/>
    <w:rsid w:val="0A0C1573"/>
    <w:rsid w:val="0BCB0FBA"/>
    <w:rsid w:val="0CB05552"/>
    <w:rsid w:val="0D077A2F"/>
    <w:rsid w:val="0D277AA0"/>
    <w:rsid w:val="0D9F26FE"/>
    <w:rsid w:val="0DCD7CA2"/>
    <w:rsid w:val="0E7D21DC"/>
    <w:rsid w:val="0EBA43E5"/>
    <w:rsid w:val="0F0312ED"/>
    <w:rsid w:val="0F291CCA"/>
    <w:rsid w:val="0F717D55"/>
    <w:rsid w:val="0FD83FFF"/>
    <w:rsid w:val="0FE05A9A"/>
    <w:rsid w:val="101747CE"/>
    <w:rsid w:val="11E521C2"/>
    <w:rsid w:val="12833AF0"/>
    <w:rsid w:val="12B969E9"/>
    <w:rsid w:val="132E336C"/>
    <w:rsid w:val="14856738"/>
    <w:rsid w:val="148E0DD7"/>
    <w:rsid w:val="14A00775"/>
    <w:rsid w:val="15AD1A1E"/>
    <w:rsid w:val="15C54CCC"/>
    <w:rsid w:val="17267F85"/>
    <w:rsid w:val="178E1B48"/>
    <w:rsid w:val="17D87F24"/>
    <w:rsid w:val="1B84270A"/>
    <w:rsid w:val="1CFF6D16"/>
    <w:rsid w:val="1CFFCEC6"/>
    <w:rsid w:val="1D865A27"/>
    <w:rsid w:val="1E4531BB"/>
    <w:rsid w:val="1E686C52"/>
    <w:rsid w:val="1E894AE9"/>
    <w:rsid w:val="1F1A4B93"/>
    <w:rsid w:val="1F413615"/>
    <w:rsid w:val="1F730536"/>
    <w:rsid w:val="1F790B12"/>
    <w:rsid w:val="1F8B5015"/>
    <w:rsid w:val="213D7C44"/>
    <w:rsid w:val="21744159"/>
    <w:rsid w:val="21780687"/>
    <w:rsid w:val="219D7C7C"/>
    <w:rsid w:val="248C7FEB"/>
    <w:rsid w:val="24DA2E85"/>
    <w:rsid w:val="24E56AA9"/>
    <w:rsid w:val="2964687E"/>
    <w:rsid w:val="29AB7E6A"/>
    <w:rsid w:val="2B272F08"/>
    <w:rsid w:val="2B4D5892"/>
    <w:rsid w:val="2B7A4BE2"/>
    <w:rsid w:val="2B7B4862"/>
    <w:rsid w:val="2B88437A"/>
    <w:rsid w:val="2C973BFC"/>
    <w:rsid w:val="2CC2497D"/>
    <w:rsid w:val="2CC67BBB"/>
    <w:rsid w:val="2CEA42D4"/>
    <w:rsid w:val="2D88322F"/>
    <w:rsid w:val="2E343CBB"/>
    <w:rsid w:val="2E617BCB"/>
    <w:rsid w:val="2F2B5748"/>
    <w:rsid w:val="2F4D3425"/>
    <w:rsid w:val="2F561AF3"/>
    <w:rsid w:val="2F8F1EDE"/>
    <w:rsid w:val="2FED2D96"/>
    <w:rsid w:val="303E1027"/>
    <w:rsid w:val="305E3CB4"/>
    <w:rsid w:val="31964168"/>
    <w:rsid w:val="31B639EF"/>
    <w:rsid w:val="333771E1"/>
    <w:rsid w:val="33CA60D2"/>
    <w:rsid w:val="343D34F0"/>
    <w:rsid w:val="345968B4"/>
    <w:rsid w:val="34BB0864"/>
    <w:rsid w:val="34F528F0"/>
    <w:rsid w:val="3545149E"/>
    <w:rsid w:val="35685891"/>
    <w:rsid w:val="36085CF8"/>
    <w:rsid w:val="36775E82"/>
    <w:rsid w:val="36BE49AD"/>
    <w:rsid w:val="36C4095C"/>
    <w:rsid w:val="37AD13F0"/>
    <w:rsid w:val="38290394"/>
    <w:rsid w:val="389C7CDA"/>
    <w:rsid w:val="38B772A3"/>
    <w:rsid w:val="395872A2"/>
    <w:rsid w:val="399B1010"/>
    <w:rsid w:val="3A052C3D"/>
    <w:rsid w:val="3A267238"/>
    <w:rsid w:val="3A490B50"/>
    <w:rsid w:val="3A63335F"/>
    <w:rsid w:val="3C1813A4"/>
    <w:rsid w:val="3C2069FB"/>
    <w:rsid w:val="3E4203B8"/>
    <w:rsid w:val="3FD87226"/>
    <w:rsid w:val="402B55A8"/>
    <w:rsid w:val="40CE200B"/>
    <w:rsid w:val="41E6662C"/>
    <w:rsid w:val="426D4D68"/>
    <w:rsid w:val="42DE4B54"/>
    <w:rsid w:val="44BC2F05"/>
    <w:rsid w:val="466C4816"/>
    <w:rsid w:val="47121270"/>
    <w:rsid w:val="474C5990"/>
    <w:rsid w:val="47B34CC3"/>
    <w:rsid w:val="47C22C51"/>
    <w:rsid w:val="486A685A"/>
    <w:rsid w:val="494E2350"/>
    <w:rsid w:val="49AC48AB"/>
    <w:rsid w:val="4A96396C"/>
    <w:rsid w:val="4AEB778B"/>
    <w:rsid w:val="4B04003D"/>
    <w:rsid w:val="4BCB1441"/>
    <w:rsid w:val="4BF75B32"/>
    <w:rsid w:val="4D4E28D6"/>
    <w:rsid w:val="4E595A5D"/>
    <w:rsid w:val="4E9667EE"/>
    <w:rsid w:val="4EE42C72"/>
    <w:rsid w:val="4F234D65"/>
    <w:rsid w:val="4FBF4E93"/>
    <w:rsid w:val="503F3AD0"/>
    <w:rsid w:val="52750863"/>
    <w:rsid w:val="53F421C2"/>
    <w:rsid w:val="544446D2"/>
    <w:rsid w:val="5569512F"/>
    <w:rsid w:val="56467AE4"/>
    <w:rsid w:val="5697709C"/>
    <w:rsid w:val="56C475D3"/>
    <w:rsid w:val="56CB4F97"/>
    <w:rsid w:val="573729B9"/>
    <w:rsid w:val="574115C2"/>
    <w:rsid w:val="57487D4A"/>
    <w:rsid w:val="5847105B"/>
    <w:rsid w:val="59194415"/>
    <w:rsid w:val="5A771D26"/>
    <w:rsid w:val="5A8C3118"/>
    <w:rsid w:val="5BC00C35"/>
    <w:rsid w:val="5C5049DF"/>
    <w:rsid w:val="5C7752C2"/>
    <w:rsid w:val="5CC611A9"/>
    <w:rsid w:val="5D240297"/>
    <w:rsid w:val="5D330259"/>
    <w:rsid w:val="5DD010E5"/>
    <w:rsid w:val="5FBB0035"/>
    <w:rsid w:val="61550F38"/>
    <w:rsid w:val="61EE1B3B"/>
    <w:rsid w:val="61F50F1C"/>
    <w:rsid w:val="62127771"/>
    <w:rsid w:val="635B58F5"/>
    <w:rsid w:val="644F4A3D"/>
    <w:rsid w:val="65355B70"/>
    <w:rsid w:val="654A5952"/>
    <w:rsid w:val="659A1FAA"/>
    <w:rsid w:val="6830393A"/>
    <w:rsid w:val="683E78D3"/>
    <w:rsid w:val="68923B67"/>
    <w:rsid w:val="69EB24FD"/>
    <w:rsid w:val="6A0358B0"/>
    <w:rsid w:val="6A1F6BD7"/>
    <w:rsid w:val="6B0D4F31"/>
    <w:rsid w:val="6B3932B0"/>
    <w:rsid w:val="6B5254FD"/>
    <w:rsid w:val="6C0E4753"/>
    <w:rsid w:val="6C783609"/>
    <w:rsid w:val="6D4104E9"/>
    <w:rsid w:val="6D7F1892"/>
    <w:rsid w:val="70275B8D"/>
    <w:rsid w:val="70742BE9"/>
    <w:rsid w:val="71AF00CC"/>
    <w:rsid w:val="73664C27"/>
    <w:rsid w:val="74061311"/>
    <w:rsid w:val="74704884"/>
    <w:rsid w:val="74721620"/>
    <w:rsid w:val="74A259E7"/>
    <w:rsid w:val="74B03CF2"/>
    <w:rsid w:val="751602E4"/>
    <w:rsid w:val="769C7938"/>
    <w:rsid w:val="783C2CCF"/>
    <w:rsid w:val="796763D4"/>
    <w:rsid w:val="79E633F6"/>
    <w:rsid w:val="7A57269A"/>
    <w:rsid w:val="7ADC616B"/>
    <w:rsid w:val="7ADF652A"/>
    <w:rsid w:val="7B3D0369"/>
    <w:rsid w:val="7B5FC9FB"/>
    <w:rsid w:val="7BC5229C"/>
    <w:rsid w:val="7BE1712F"/>
    <w:rsid w:val="7D147372"/>
    <w:rsid w:val="7DFD385F"/>
    <w:rsid w:val="7E930FD0"/>
    <w:rsid w:val="7F2619A9"/>
    <w:rsid w:val="7F2F3506"/>
    <w:rsid w:val="B7FBC6F8"/>
    <w:rsid w:val="DF976E86"/>
    <w:rsid w:val="FE25815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table" w:styleId="5">
    <w:name w:val="Table Grid"/>
    <w:basedOn w:val="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7">
    <w:name w:val="font01"/>
    <w:basedOn w:val="6"/>
    <w:qFormat/>
    <w:uiPriority w:val="0"/>
    <w:rPr>
      <w:rFonts w:hint="eastAsia" w:ascii="宋体" w:hAnsi="宋体" w:eastAsia="宋体" w:cs="宋体"/>
      <w:color w:val="000000"/>
      <w:sz w:val="22"/>
      <w:szCs w:val="22"/>
      <w:u w:val="none"/>
    </w:rPr>
  </w:style>
  <w:style w:type="character" w:customStyle="1" w:styleId="8">
    <w:name w:val="font21"/>
    <w:basedOn w:val="6"/>
    <w:qFormat/>
    <w:uiPriority w:val="0"/>
    <w:rPr>
      <w:rFonts w:hint="eastAsia" w:ascii="仿宋" w:hAnsi="仿宋" w:eastAsia="仿宋" w:cs="仿宋"/>
      <w:color w:val="000000"/>
      <w:sz w:val="22"/>
      <w:szCs w:val="22"/>
      <w:u w:val="none"/>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false"/>
        </a:gradFill>
        <a:gradFill>
          <a:gsLst>
            <a:gs pos="0">
              <a:schemeClr val="phClr">
                <a:hueOff val="-2520000"/>
              </a:schemeClr>
            </a:gs>
            <a:gs pos="100000">
              <a:schemeClr val="phClr"/>
            </a:gs>
          </a:gsLst>
          <a:lin ang="2700000" scaled="false"/>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true"/>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8</Pages>
  <Words>3497</Words>
  <Characters>4059</Characters>
  <Lines>0</Lines>
  <Paragraphs>0</Paragraphs>
  <TotalTime>1</TotalTime>
  <ScaleCrop>false</ScaleCrop>
  <LinksUpToDate>false</LinksUpToDate>
  <CharactersWithSpaces>4085</CharactersWithSpaces>
  <Application>WPS Office_11.8.2.10489_F1E327BC-269C-435d-A152-05C5408002CA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2025-05-13T23:50:00Z</dcterms:created>
  <dc:creator>龙翔</dc:creator>
  <cp:lastModifiedBy>ysgz</cp:lastModifiedBy>
  <cp:lastPrinted>2025-08-21T15:19:07Z</cp:lastPrinted>
  <dcterms:modified xsi:type="dcterms:W3CDTF">2025-08-21T15:30:48Z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2052-11.8.2.10489</vt:lpwstr>
  </property>
  <property fmtid="{D5CDD505-2E9C-101B-9397-08002B2CF9AE}" pid="3" name="ICV">
    <vt:lpwstr>59EE6AFD386B41D18B1B17D2763B9040_13</vt:lpwstr>
  </property>
  <property fmtid="{D5CDD505-2E9C-101B-9397-08002B2CF9AE}" pid="4" name="KSOTemplateDocerSaveRecord">
    <vt:lpwstr>eyJoZGlkIjoiNzZkOGM2NzhmNzhiZWFhMjYxM2JlYTM4ZDU3M2ZjMTYiLCJ1c2VySWQiOiI3MzgwOTUzMzMifQ==</vt:lpwstr>
  </property>
</Properties>
</file>