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AF7EE">
      <w:pPr>
        <w:numPr>
          <w:ilvl w:val="0"/>
          <w:numId w:val="0"/>
        </w:numPr>
        <w:spacing w:line="360" w:lineRule="auto"/>
        <w:ind w:leftChars="0"/>
        <w:jc w:val="center"/>
        <w:rPr>
          <w:rFonts w:hint="eastAsia" w:ascii="华文中宋" w:hAnsi="华文中宋" w:eastAsia="华文中宋" w:cs="华文中宋"/>
          <w:i w:val="0"/>
          <w:iCs w:val="0"/>
          <w:color w:val="000000"/>
          <w:kern w:val="0"/>
          <w:sz w:val="30"/>
          <w:szCs w:val="30"/>
          <w:u w:val="none"/>
          <w:lang w:val="en-US" w:eastAsia="zh-CN" w:bidi="ar"/>
        </w:rPr>
      </w:pPr>
      <w:r>
        <w:rPr>
          <w:rFonts w:hint="eastAsia" w:ascii="华文中宋" w:hAnsi="华文中宋" w:eastAsia="华文中宋" w:cs="华文中宋"/>
          <w:i w:val="0"/>
          <w:iCs w:val="0"/>
          <w:color w:val="000000"/>
          <w:kern w:val="0"/>
          <w:sz w:val="30"/>
          <w:szCs w:val="30"/>
          <w:u w:val="none"/>
          <w:lang w:val="en-US" w:eastAsia="zh-CN" w:bidi="ar"/>
        </w:rPr>
        <w:t>房地产估价报告评审要点分享：</w:t>
      </w:r>
    </w:p>
    <w:p w14:paraId="358644BA">
      <w:pPr>
        <w:numPr>
          <w:ilvl w:val="0"/>
          <w:numId w:val="0"/>
        </w:numPr>
        <w:spacing w:line="360" w:lineRule="auto"/>
        <w:ind w:leftChars="0"/>
        <w:jc w:val="righ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--第27期：《</w:t>
      </w:r>
      <w:r>
        <w:rPr>
          <w:rFonts w:hint="eastAsia" w:ascii="宋体" w:hAnsi="宋体" w:eastAsia="宋体" w:cs="宋体"/>
          <w:sz w:val="24"/>
          <w:szCs w:val="24"/>
          <w:lang w:eastAsia="zh-CN"/>
        </w:rPr>
        <w:t>附件</w:t>
      </w:r>
      <w:r>
        <w:rPr>
          <w:rFonts w:hint="eastAsia" w:ascii="宋体" w:hAnsi="宋体" w:eastAsia="宋体" w:cs="宋体"/>
          <w:i w:val="0"/>
          <w:iCs w:val="0"/>
          <w:color w:val="000000"/>
          <w:kern w:val="0"/>
          <w:sz w:val="24"/>
          <w:szCs w:val="24"/>
          <w:u w:val="none"/>
          <w:lang w:val="en-US" w:eastAsia="zh-CN" w:bidi="ar"/>
        </w:rPr>
        <w:t>》评审关键点详解</w:t>
      </w:r>
    </w:p>
    <w:p w14:paraId="3BCB92AE">
      <w:pPr>
        <w:numPr>
          <w:ilvl w:val="0"/>
          <w:numId w:val="0"/>
        </w:numPr>
        <w:spacing w:line="360" w:lineRule="auto"/>
        <w:rPr>
          <w:rFonts w:hint="eastAsia"/>
          <w:b/>
          <w:bCs/>
          <w:sz w:val="24"/>
          <w:szCs w:val="24"/>
          <w:lang w:val="en-US" w:eastAsia="zh-CN"/>
        </w:rPr>
      </w:pPr>
      <w:r>
        <w:rPr>
          <w:rFonts w:hint="eastAsia"/>
          <w:b/>
          <w:bCs/>
          <w:sz w:val="24"/>
          <w:szCs w:val="24"/>
          <w:lang w:val="en-US" w:eastAsia="zh-CN"/>
        </w:rPr>
        <w:t>一、原文</w:t>
      </w:r>
    </w:p>
    <w:tbl>
      <w:tblPr>
        <w:tblW w:w="8890" w:type="dxa"/>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53"/>
        <w:gridCol w:w="937"/>
        <w:gridCol w:w="5834"/>
        <w:gridCol w:w="1166"/>
      </w:tblGrid>
      <w:tr w14:paraId="7759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8890" w:type="dxa"/>
            <w:gridSpan w:val="4"/>
            <w:tcBorders>
              <w:top w:val="nil"/>
              <w:left w:val="nil"/>
              <w:bottom w:val="single" w:color="000000" w:sz="8" w:space="0"/>
              <w:right w:val="nil"/>
            </w:tcBorders>
            <w:shd w:val="clear" w:color="auto" w:fill="EBF1DE"/>
            <w:vAlign w:val="center"/>
          </w:tcPr>
          <w:p w14:paraId="0959D373">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表</w:t>
            </w:r>
            <w:r>
              <w:rPr>
                <w:rFonts w:hint="default" w:ascii="Times New Roman" w:hAnsi="Times New Roman" w:eastAsia="黑体" w:cs="Times New Roman"/>
                <w:i w:val="0"/>
                <w:iCs w:val="0"/>
                <w:color w:val="000000"/>
                <w:kern w:val="0"/>
                <w:sz w:val="32"/>
                <w:szCs w:val="32"/>
                <w:u w:val="none"/>
                <w:bdr w:val="none" w:color="auto" w:sz="0" w:space="0"/>
                <w:lang w:val="en-US" w:eastAsia="zh-CN" w:bidi="ar"/>
              </w:rPr>
              <w:t xml:space="preserve">1          </w:t>
            </w:r>
            <w:r>
              <w:rPr>
                <w:rFonts w:hint="eastAsia" w:ascii="黑体" w:hAnsi="宋体" w:eastAsia="黑体" w:cs="黑体"/>
                <w:i w:val="0"/>
                <w:iCs w:val="0"/>
                <w:color w:val="000000"/>
                <w:kern w:val="0"/>
                <w:sz w:val="32"/>
                <w:szCs w:val="32"/>
                <w:u w:val="none"/>
                <w:bdr w:val="none" w:color="auto" w:sz="0" w:space="0"/>
                <w:lang w:val="en-US" w:eastAsia="zh-CN" w:bidi="ar"/>
              </w:rPr>
              <w:t>房地产估价报告评审工作表（试行）</w:t>
            </w:r>
          </w:p>
        </w:tc>
      </w:tr>
      <w:tr w14:paraId="6C82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EBF1DE"/>
            <w:vAlign w:val="center"/>
          </w:tcPr>
          <w:p w14:paraId="29438F3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937" w:type="dxa"/>
            <w:tcBorders>
              <w:top w:val="single" w:color="000000" w:sz="4" w:space="0"/>
              <w:left w:val="single" w:color="000000" w:sz="4" w:space="0"/>
              <w:bottom w:val="single" w:color="000000" w:sz="4" w:space="0"/>
              <w:right w:val="single" w:color="000000" w:sz="4" w:space="0"/>
            </w:tcBorders>
            <w:shd w:val="clear" w:color="auto" w:fill="EBF1DE"/>
            <w:vAlign w:val="center"/>
          </w:tcPr>
          <w:p w14:paraId="4CE345B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子项</w:t>
            </w:r>
          </w:p>
        </w:tc>
        <w:tc>
          <w:tcPr>
            <w:tcW w:w="5834" w:type="dxa"/>
            <w:tcBorders>
              <w:top w:val="single" w:color="000000" w:sz="4" w:space="0"/>
              <w:left w:val="single" w:color="000000" w:sz="4" w:space="0"/>
              <w:bottom w:val="single" w:color="000000" w:sz="4" w:space="0"/>
              <w:right w:val="single" w:color="000000" w:sz="4" w:space="0"/>
            </w:tcBorders>
            <w:shd w:val="clear" w:color="auto" w:fill="EBF1DE"/>
            <w:vAlign w:val="center"/>
          </w:tcPr>
          <w:p w14:paraId="1149576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扣分项目分值及说明</w:t>
            </w:r>
          </w:p>
        </w:tc>
        <w:tc>
          <w:tcPr>
            <w:tcW w:w="1166" w:type="dxa"/>
            <w:tcBorders>
              <w:top w:val="single" w:color="000000" w:sz="4" w:space="0"/>
              <w:left w:val="single" w:color="000000" w:sz="4" w:space="0"/>
              <w:bottom w:val="single" w:color="000000" w:sz="4" w:space="0"/>
              <w:right w:val="single" w:color="000000" w:sz="4" w:space="0"/>
            </w:tcBorders>
            <w:shd w:val="clear" w:color="auto" w:fill="EBF1DE"/>
            <w:vAlign w:val="center"/>
          </w:tcPr>
          <w:p w14:paraId="6127856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标准分</w:t>
            </w:r>
          </w:p>
        </w:tc>
      </w:tr>
      <w:tr w14:paraId="09CD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953"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20BEC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937"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06D27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附  件</w:t>
            </w:r>
          </w:p>
        </w:tc>
        <w:tc>
          <w:tcPr>
            <w:tcW w:w="5834"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7A7262F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基本资料包括：估价委托书复印件、估价对象位置图、内部状况照片、外部状况照片、周围环境和景观照片、权属证明复印件、房地产估价机构营业执照复印件、房地产估价机构资质证书复印件、注册房地产估价师注册证书复印件。每缺少一项且未充分说明客观原因，或每有一项出差错的，扣2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(2)估价对象内部状况、外部状况、周围环境和景观照片难以反映估价对象状况的，扣1～2分。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(3)有重要专业帮助未附重要专业帮助者签字或盖章的书面专业意见复印件的，扣1分。</w:t>
            </w:r>
          </w:p>
        </w:tc>
        <w:tc>
          <w:tcPr>
            <w:tcW w:w="1166" w:type="dxa"/>
            <w:tcBorders>
              <w:top w:val="single" w:color="000000" w:sz="4" w:space="0"/>
              <w:left w:val="single" w:color="000000" w:sz="4" w:space="0"/>
              <w:bottom w:val="single" w:color="000000" w:sz="4" w:space="0"/>
              <w:right w:val="single" w:color="000000" w:sz="4" w:space="0"/>
            </w:tcBorders>
            <w:shd w:val="clear" w:color="auto" w:fill="DAEEF3"/>
            <w:vAlign w:val="center"/>
          </w:tcPr>
          <w:p w14:paraId="29777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bl>
    <w:p w14:paraId="788CE312">
      <w:pPr>
        <w:numPr>
          <w:ilvl w:val="0"/>
          <w:numId w:val="0"/>
        </w:numPr>
        <w:spacing w:line="360" w:lineRule="auto"/>
        <w:ind w:left="120" w:leftChars="0"/>
        <w:rPr>
          <w:rFonts w:hint="eastAsia" w:ascii="宋体" w:hAnsi="宋体" w:eastAsia="宋体" w:cs="宋体"/>
          <w:b/>
          <w:bCs/>
          <w:sz w:val="24"/>
          <w:szCs w:val="24"/>
          <w:lang w:val="en-US" w:eastAsia="zh-CN"/>
        </w:rPr>
      </w:pPr>
    </w:p>
    <w:p w14:paraId="793E20CA">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二、内容讲解</w:t>
      </w:r>
    </w:p>
    <w:p w14:paraId="399E3E3C">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家人们，我是重庆开睿源评估公司管理咨询顾问陈登明</w:t>
      </w:r>
      <w:r>
        <w:rPr>
          <w:rFonts w:hint="eastAsia" w:ascii="宋体" w:hAnsi="宋体" w:eastAsia="宋体" w:cs="宋体"/>
          <w:sz w:val="24"/>
          <w:szCs w:val="24"/>
          <w:lang w:val="en-US" w:eastAsia="zh-CN"/>
        </w:rPr>
        <w:t>，针对《</w:t>
      </w:r>
      <w:r>
        <w:rPr>
          <w:rFonts w:hint="eastAsia" w:ascii="宋体" w:hAnsi="宋体" w:eastAsia="宋体" w:cs="宋体"/>
          <w:sz w:val="24"/>
          <w:szCs w:val="24"/>
        </w:rPr>
        <w:t>房地产估价报告评审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中的《</w:t>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》评审子项，就其</w:t>
      </w:r>
      <w:r>
        <w:rPr>
          <w:rFonts w:hint="eastAsia" w:ascii="宋体" w:hAnsi="宋体" w:eastAsia="宋体" w:cs="宋体"/>
          <w:b/>
          <w:bCs/>
          <w:i w:val="0"/>
          <w:iCs w:val="0"/>
          <w:color w:val="000000"/>
          <w:kern w:val="0"/>
          <w:sz w:val="24"/>
          <w:szCs w:val="24"/>
          <w:u w:val="none"/>
          <w:lang w:val="en-US" w:eastAsia="zh-CN" w:bidi="ar"/>
        </w:rPr>
        <w:t>扣分项目分值及说明解读如下：</w:t>
      </w:r>
    </w:p>
    <w:p w14:paraId="67F3184E">
      <w:pPr>
        <w:widowControl w:val="0"/>
        <w:numPr>
          <w:numId w:val="0"/>
        </w:numPr>
        <w:spacing w:line="360" w:lineRule="auto"/>
        <w:ind w:firstLine="240" w:firstLineChars="1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（一）附件</w:t>
      </w:r>
    </w:p>
    <w:p w14:paraId="3A8CF96F">
      <w:pPr>
        <w:numPr>
          <w:ilvl w:val="0"/>
          <w:numId w:val="0"/>
        </w:numPr>
        <w:spacing w:line="360" w:lineRule="auto"/>
        <w:ind w:firstLine="480" w:firstLineChars="200"/>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资料包括：估价委托书复印件、估价对象位置图、内部状况照片、外部状况照片、周围环境和景观照片、权属证明复印件、房地产估价机构营业执照复印件、房地产估价机构资质证书复印件、注册房地产估价师注册证书复印件。得</w:t>
      </w:r>
      <w:r>
        <w:rPr>
          <w:rFonts w:hint="eastAsia" w:ascii="宋体" w:hAnsi="宋体" w:eastAsia="宋体" w:cs="宋体"/>
          <w:i w:val="0"/>
          <w:iCs w:val="0"/>
          <w:color w:val="000000"/>
          <w:kern w:val="0"/>
          <w:sz w:val="24"/>
          <w:szCs w:val="24"/>
          <w:u w:val="none"/>
          <w:lang w:val="en-US" w:eastAsia="zh-CN" w:bidi="ar"/>
        </w:rPr>
        <w:t>满分5分。</w:t>
      </w:r>
    </w:p>
    <w:p w14:paraId="468958F2">
      <w:pPr>
        <w:numPr>
          <w:ilvl w:val="0"/>
          <w:numId w:val="0"/>
        </w:numPr>
        <w:spacing w:line="360" w:lineRule="auto"/>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（二）《附件》扣分要素分值及说明</w:t>
      </w:r>
    </w:p>
    <w:p w14:paraId="2CE94BA1">
      <w:pPr>
        <w:numPr>
          <w:ilvl w:val="0"/>
          <w:numId w:val="0"/>
        </w:num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基本资料包括：估价委托书复印件、估价对象位置图、内部状况照片、外部状况照片、周围环境和景观照片、权属证明复印件、房地产估价机构营业执照复印件、房地产估价机构资质证书复印件、注册房地产估价师注册证书复印件。每缺少一项且未充分说明客观原因，或每有一项出差错的，扣2分。</w:t>
      </w:r>
    </w:p>
    <w:p w14:paraId="1AE2AB65">
      <w:pPr>
        <w:numPr>
          <w:ilvl w:val="0"/>
          <w:numId w:val="0"/>
        </w:num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2.估价对象内部状况、外部状况、周围环境和景观照片难以反映估价对象状况的，扣1～2分。</w:t>
      </w:r>
    </w:p>
    <w:p w14:paraId="2225FCC1">
      <w:pPr>
        <w:numPr>
          <w:ilvl w:val="0"/>
          <w:numId w:val="0"/>
        </w:num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3.有重要专业帮助未附重要专业帮助者签字或盖章的书面专业意见复印件的，扣1分。</w:t>
      </w:r>
    </w:p>
    <w:p w14:paraId="6BB4B7DC">
      <w:pPr>
        <w:numPr>
          <w:ilvl w:val="0"/>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三、口播文案</w:t>
      </w:r>
    </w:p>
    <w:p w14:paraId="4F6A0582">
      <w:pPr>
        <w:numPr>
          <w:ilvl w:val="0"/>
          <w:numId w:val="0"/>
        </w:numPr>
        <w:spacing w:line="360" w:lineRule="auto"/>
        <w:ind w:firstLine="240" w:firstLineChars="100"/>
        <w:rPr>
          <w:rFonts w:hint="eastAsia" w:ascii="宋体" w:hAnsi="宋体" w:eastAsia="宋体" w:cs="宋体"/>
          <w:i w:val="0"/>
          <w:iCs w:val="0"/>
          <w:color w:val="000000"/>
          <w:kern w:val="0"/>
          <w:sz w:val="24"/>
          <w:szCs w:val="24"/>
          <w:u w:val="none"/>
          <w:lang w:val="en-US" w:eastAsia="zh-CN" w:bidi="ar"/>
        </w:rPr>
      </w:pPr>
      <w:bookmarkStart w:id="0" w:name="_GoBack"/>
      <w:r>
        <w:rPr>
          <w:rFonts w:hint="eastAsia" w:ascii="宋体" w:hAnsi="宋体" w:eastAsia="宋体" w:cs="宋体"/>
          <w:i w:val="0"/>
          <w:iCs w:val="0"/>
          <w:color w:val="000000"/>
          <w:kern w:val="0"/>
          <w:sz w:val="24"/>
          <w:szCs w:val="24"/>
          <w:u w:val="none"/>
          <w:lang w:val="en-US" w:eastAsia="zh-CN" w:bidi="ar"/>
        </w:rPr>
        <w:t xml:space="preserve"> 房地产估价报告评审要点分享第 27 期：《附件》评审关键点详解</w:t>
      </w:r>
    </w:p>
    <w:p w14:paraId="0A5F32D4">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p>
    <w:p w14:paraId="2A5AB256">
      <w:pPr>
        <w:numPr>
          <w:ilvl w:val="0"/>
          <w:numId w:val="0"/>
        </w:num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家人们，我是重庆开睿源评估公司管理咨询顾问陈登明。今天跟大家交流《房地产估价报告评审》中 “附件” 这个评审子项的要点，分享我的理解，供大家参考。</w:t>
      </w:r>
    </w:p>
    <w:p w14:paraId="60743647">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p>
    <w:p w14:paraId="2F9A583B">
      <w:pPr>
        <w:numPr>
          <w:ilvl w:val="0"/>
          <w:numId w:val="0"/>
        </w:num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“附件” 要求包含以下基本资料，且每项资料需完整准确，这样才能得满分 5 分：</w:t>
      </w:r>
    </w:p>
    <w:p w14:paraId="26E68F66">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估价委托书复印件。</w:t>
      </w:r>
    </w:p>
    <w:p w14:paraId="404C8A6C">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估价对象位置图。</w:t>
      </w:r>
    </w:p>
    <w:p w14:paraId="3FF1D56A">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内部状况照片。</w:t>
      </w:r>
    </w:p>
    <w:p w14:paraId="6A8D1C7D">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外部状况照片。</w:t>
      </w:r>
    </w:p>
    <w:p w14:paraId="243486FF">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周围环境和景观照片。</w:t>
      </w:r>
    </w:p>
    <w:p w14:paraId="5EB4D278">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权属证明复印件。</w:t>
      </w:r>
    </w:p>
    <w:p w14:paraId="5D23374F">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房地产估价机构营业执照复印件。</w:t>
      </w:r>
    </w:p>
    <w:p w14:paraId="52389B5D">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 房地产估价机构资质证书复印件。</w:t>
      </w:r>
    </w:p>
    <w:p w14:paraId="5E6C67B2">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 注册房地产估价师注册证书复印件。</w:t>
      </w:r>
    </w:p>
    <w:p w14:paraId="34AB4D89">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p>
    <w:p w14:paraId="4E2EE354">
      <w:pPr>
        <w:numPr>
          <w:ilvl w:val="0"/>
          <w:numId w:val="0"/>
        </w:num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具体扣分项如下：</w:t>
      </w:r>
    </w:p>
    <w:p w14:paraId="21F7EB3C">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每缺少一项且未充分说明客观原因，或每有一项出差错的，扣 2 分。</w:t>
      </w:r>
    </w:p>
    <w:p w14:paraId="38C82685">
      <w:pPr>
        <w:numPr>
          <w:ilvl w:val="0"/>
          <w:numId w:val="0"/>
        </w:num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若估价对象内部状况、外部状况、周围环境和景观照片难以反映估价对象状况，扣 1 - 2 分。</w:t>
      </w:r>
    </w:p>
    <w:p w14:paraId="0BEDDE31">
      <w:pPr>
        <w:numPr>
          <w:ilvl w:val="0"/>
          <w:numId w:val="0"/>
        </w:num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若有重要专业帮助却未附重要专业帮助者签字或盖章的书面专业意见复印件，扣 1 分。</w:t>
      </w:r>
    </w:p>
    <w:p w14:paraId="428EA668">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p>
    <w:p w14:paraId="29A1928D">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为了便于记忆，给大家分享一段顺口溜：</w:t>
      </w:r>
    </w:p>
    <w:p w14:paraId="34019544">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附件资料要齐全，内容准确莫出错。</w:t>
      </w:r>
    </w:p>
    <w:p w14:paraId="43DEF0A7">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照片清晰表状况，专业意见附完整。</w:t>
      </w:r>
    </w:p>
    <w:p w14:paraId="683E8BE7">
      <w:pPr>
        <w:numPr>
          <w:ilvl w:val="0"/>
          <w:numId w:val="0"/>
        </w:numPr>
        <w:spacing w:line="360" w:lineRule="auto"/>
        <w:ind w:left="479" w:leftChars="228" w:firstLine="0" w:firstLineChars="0"/>
        <w:rPr>
          <w:rFonts w:hint="eastAsia" w:ascii="宋体" w:hAnsi="宋体" w:eastAsia="宋体" w:cs="宋体"/>
          <w:i w:val="0"/>
          <w:iCs w:val="0"/>
          <w:color w:val="000000"/>
          <w:kern w:val="0"/>
          <w:sz w:val="24"/>
          <w:szCs w:val="24"/>
          <w:u w:val="none"/>
          <w:lang w:val="en-US" w:eastAsia="zh-CN" w:bidi="ar"/>
        </w:rPr>
      </w:pPr>
    </w:p>
    <w:p w14:paraId="0362B34B">
      <w:pPr>
        <w:numPr>
          <w:ilvl w:val="0"/>
          <w:numId w:val="0"/>
        </w:num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开睿源家人们在撰写房地产估价报告时，务必对 “附件” 给予充分重视，确保资料完整、准确且清晰反映估价对象状况。我是重庆开睿源评估公司管理咨询顾问陈登明，咱们第 28 期再会。</w:t>
      </w:r>
    </w:p>
    <w:p w14:paraId="1C99C611">
      <w:pPr>
        <w:numPr>
          <w:ilvl w:val="0"/>
          <w:numId w:val="0"/>
        </w:numPr>
        <w:spacing w:line="360" w:lineRule="auto"/>
        <w:ind w:left="479" w:leftChars="228" w:firstLine="0" w:firstLineChars="0"/>
        <w:rPr>
          <w:rFonts w:hint="default" w:ascii="宋体" w:hAnsi="宋体" w:eastAsia="宋体" w:cs="宋体"/>
          <w:i w:val="0"/>
          <w:iCs w:val="0"/>
          <w:color w:val="000000"/>
          <w:kern w:val="0"/>
          <w:sz w:val="24"/>
          <w:szCs w:val="24"/>
          <w:u w:val="none"/>
          <w:lang w:val="en-US" w:eastAsia="zh-CN" w:bidi="ar"/>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B7DB9"/>
    <w:rsid w:val="022F7AD8"/>
    <w:rsid w:val="02E84657"/>
    <w:rsid w:val="039F6D17"/>
    <w:rsid w:val="046A2D9C"/>
    <w:rsid w:val="0B6D4936"/>
    <w:rsid w:val="0CB62704"/>
    <w:rsid w:val="0F0F71CF"/>
    <w:rsid w:val="10F32258"/>
    <w:rsid w:val="11662E94"/>
    <w:rsid w:val="12AA1C20"/>
    <w:rsid w:val="14696F07"/>
    <w:rsid w:val="15F200E3"/>
    <w:rsid w:val="163376F8"/>
    <w:rsid w:val="16972CA0"/>
    <w:rsid w:val="19020DC0"/>
    <w:rsid w:val="191A5128"/>
    <w:rsid w:val="19952666"/>
    <w:rsid w:val="1A562397"/>
    <w:rsid w:val="1DF11C2D"/>
    <w:rsid w:val="1EE53CE9"/>
    <w:rsid w:val="20151933"/>
    <w:rsid w:val="203543E6"/>
    <w:rsid w:val="205765BA"/>
    <w:rsid w:val="21634C12"/>
    <w:rsid w:val="224805CD"/>
    <w:rsid w:val="234637CC"/>
    <w:rsid w:val="26696883"/>
    <w:rsid w:val="27D80F59"/>
    <w:rsid w:val="2960654E"/>
    <w:rsid w:val="2999106F"/>
    <w:rsid w:val="2A9867EE"/>
    <w:rsid w:val="2C3D41EA"/>
    <w:rsid w:val="2D1B36F8"/>
    <w:rsid w:val="2D865D81"/>
    <w:rsid w:val="2FF7646A"/>
    <w:rsid w:val="301722FC"/>
    <w:rsid w:val="31A21E3B"/>
    <w:rsid w:val="337323F4"/>
    <w:rsid w:val="352630BF"/>
    <w:rsid w:val="39521E64"/>
    <w:rsid w:val="3A856A0F"/>
    <w:rsid w:val="3BEA44AB"/>
    <w:rsid w:val="3C50154F"/>
    <w:rsid w:val="3C73623A"/>
    <w:rsid w:val="3D1E4744"/>
    <w:rsid w:val="3F981365"/>
    <w:rsid w:val="403956F5"/>
    <w:rsid w:val="40427E70"/>
    <w:rsid w:val="4B3F02BF"/>
    <w:rsid w:val="4CDE27F3"/>
    <w:rsid w:val="4D8B042B"/>
    <w:rsid w:val="4D9C5C98"/>
    <w:rsid w:val="50E23A41"/>
    <w:rsid w:val="52534A0F"/>
    <w:rsid w:val="53043434"/>
    <w:rsid w:val="533B7DB9"/>
    <w:rsid w:val="56D20E7E"/>
    <w:rsid w:val="57CF3AB4"/>
    <w:rsid w:val="58400F7E"/>
    <w:rsid w:val="58A77AFF"/>
    <w:rsid w:val="5A554343"/>
    <w:rsid w:val="5B164401"/>
    <w:rsid w:val="5DC8489A"/>
    <w:rsid w:val="60D657EB"/>
    <w:rsid w:val="620C10EB"/>
    <w:rsid w:val="63061303"/>
    <w:rsid w:val="638169ED"/>
    <w:rsid w:val="64195948"/>
    <w:rsid w:val="69410137"/>
    <w:rsid w:val="69791297"/>
    <w:rsid w:val="69C53915"/>
    <w:rsid w:val="69FD545A"/>
    <w:rsid w:val="6A9A4BF2"/>
    <w:rsid w:val="6D462252"/>
    <w:rsid w:val="738A6D0B"/>
    <w:rsid w:val="748E21E3"/>
    <w:rsid w:val="74DA0D6F"/>
    <w:rsid w:val="7E5F5B4C"/>
    <w:rsid w:val="7EA45F4A"/>
    <w:rsid w:val="7EC8160F"/>
    <w:rsid w:val="7F0D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71"/>
    <w:basedOn w:val="3"/>
    <w:uiPriority w:val="0"/>
    <w:rPr>
      <w:rFonts w:hint="default" w:ascii="Times New Roman" w:hAnsi="Times New Roman" w:cs="Times New Roman"/>
      <w:color w:val="000000"/>
      <w:sz w:val="32"/>
      <w:szCs w:val="32"/>
      <w:u w:val="none"/>
    </w:rPr>
  </w:style>
  <w:style w:type="character" w:customStyle="1" w:styleId="5">
    <w:name w:val="font31"/>
    <w:basedOn w:val="3"/>
    <w:uiPriority w:val="0"/>
    <w:rPr>
      <w:rFonts w:hint="eastAsia" w:ascii="黑体" w:hAnsi="宋体" w:eastAsia="黑体" w:cs="黑体"/>
      <w:color w:val="000000"/>
      <w:sz w:val="32"/>
      <w:szCs w:val="32"/>
      <w:u w:val="none"/>
    </w:rPr>
  </w:style>
  <w:style w:type="character" w:customStyle="1" w:styleId="6">
    <w:name w:val="font81"/>
    <w:basedOn w:val="3"/>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280</Words>
  <Characters>289</Characters>
  <Lines>0</Lines>
  <Paragraphs>0</Paragraphs>
  <TotalTime>9</TotalTime>
  <ScaleCrop>false</ScaleCrop>
  <LinksUpToDate>false</LinksUpToDate>
  <CharactersWithSpaces>299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2025-05-01T01:49:00Z</dcterms:created>
  <dc:creator>陈登明先生</dc:creator>
  <cp:lastModifiedBy>陈登明先生</cp:lastModifiedBy>
  <dcterms:modified xsi:type="dcterms:W3CDTF">2025-05-04T00:58:26Z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0A3409736F424BF6BF5620080D6D4EFA_13</vt:lpwstr>
  </property>
  <property fmtid="{D5CDD505-2E9C-101B-9397-08002B2CF9AE}" pid="4" name="KSOTemplateDocerSaveRecord">
    <vt:lpwstr>eyJoZGlkIjoiMzEwNTM5NzYwMDRjMzkwZTVkZjY2ODkwMGIxNGU0OTUiLCJ1c2VySWQiOiI3MzAxOTExMDAifQ==</vt:lpwstr>
  </property>
</Properties>
</file>